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B95" w:rsidRDefault="006F5FC9" w:rsidP="003D7B95">
      <w:pPr>
        <w:jc w:val="center"/>
        <w:rPr>
          <w:rFonts w:ascii="华文中宋" w:eastAsia="华文中宋" w:hAnsi="华文中宋"/>
          <w:sz w:val="44"/>
        </w:rPr>
      </w:pPr>
      <w:r>
        <w:rPr>
          <w:rFonts w:ascii="华文中宋" w:eastAsia="华文中宋" w:hAnsi="华文中宋"/>
          <w:sz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华文中宋" w:eastAsia="华文中宋" w:hAnsi="华文中宋"/>
          <w:sz w:val="44"/>
        </w:rPr>
        <w:instrText>ADDIN CNKISM.UserStyle</w:instrText>
      </w:r>
      <w:r>
        <w:rPr>
          <w:rFonts w:ascii="华文中宋" w:eastAsia="华文中宋" w:hAnsi="华文中宋"/>
          <w:sz w:val="44"/>
        </w:rPr>
      </w:r>
      <w:r>
        <w:rPr>
          <w:rFonts w:ascii="华文中宋" w:eastAsia="华文中宋" w:hAnsi="华文中宋"/>
          <w:sz w:val="44"/>
        </w:rPr>
        <w:fldChar w:fldCharType="end"/>
      </w:r>
      <w:r w:rsidR="003D7B95" w:rsidRPr="003D7B95">
        <w:rPr>
          <w:rFonts w:ascii="华文中宋" w:eastAsia="华文中宋" w:hAnsi="华文中宋"/>
          <w:sz w:val="44"/>
        </w:rPr>
        <w:t>中国石油大学</w:t>
      </w:r>
      <w:r w:rsidR="003D7B95" w:rsidRPr="003D7B95">
        <w:rPr>
          <w:rFonts w:ascii="华文中宋" w:eastAsia="华文中宋" w:hAnsi="华文中宋" w:hint="eastAsia"/>
          <w:sz w:val="44"/>
        </w:rPr>
        <w:t>（华东）</w:t>
      </w:r>
      <w:r w:rsidR="003D7B95">
        <w:rPr>
          <w:rFonts w:ascii="华文中宋" w:eastAsia="华文中宋" w:hAnsi="华文中宋" w:hint="eastAsia"/>
          <w:sz w:val="44"/>
        </w:rPr>
        <w:t>人才</w:t>
      </w:r>
      <w:r w:rsidR="003D7B95" w:rsidRPr="003D7B95">
        <w:rPr>
          <w:rFonts w:ascii="华文中宋" w:eastAsia="华文中宋" w:hAnsi="华文中宋" w:hint="eastAsia"/>
          <w:sz w:val="44"/>
        </w:rPr>
        <w:t>招聘启事</w:t>
      </w:r>
    </w:p>
    <w:p w:rsidR="003D7B95" w:rsidRPr="003D7B95" w:rsidRDefault="003D7B95" w:rsidP="00F606CE">
      <w:pPr>
        <w:ind w:firstLineChars="200" w:firstLine="640"/>
        <w:rPr>
          <w:rFonts w:ascii="黑体" w:eastAsia="黑体" w:hAnsi="黑体"/>
          <w:sz w:val="32"/>
        </w:rPr>
      </w:pPr>
      <w:r w:rsidRPr="003D7B95">
        <w:rPr>
          <w:rFonts w:ascii="黑体" w:eastAsia="黑体" w:hAnsi="黑体" w:hint="eastAsia"/>
          <w:sz w:val="32"/>
        </w:rPr>
        <w:t>一、学校简介</w:t>
      </w:r>
    </w:p>
    <w:p w:rsidR="0003637D" w:rsidRDefault="003D7B95" w:rsidP="003A5B5E">
      <w:pPr>
        <w:ind w:firstLineChars="200" w:firstLine="640"/>
        <w:rPr>
          <w:rFonts w:asciiTheme="minorEastAsia" w:hAnsiTheme="minorEastAsia"/>
          <w:sz w:val="32"/>
        </w:rPr>
      </w:pPr>
      <w:r w:rsidRPr="00247B5D">
        <w:rPr>
          <w:rFonts w:asciiTheme="minorEastAsia" w:hAnsiTheme="minorEastAsia" w:hint="eastAsia"/>
          <w:sz w:val="32"/>
        </w:rPr>
        <w:t>中国石油大学</w:t>
      </w:r>
      <w:r w:rsidR="00FB0FED">
        <w:rPr>
          <w:rFonts w:asciiTheme="minorEastAsia" w:hAnsiTheme="minorEastAsia" w:hint="eastAsia"/>
          <w:sz w:val="32"/>
        </w:rPr>
        <w:t>（华东）</w:t>
      </w:r>
      <w:r w:rsidRPr="00247B5D">
        <w:rPr>
          <w:rFonts w:asciiTheme="minorEastAsia" w:hAnsiTheme="minorEastAsia" w:hint="eastAsia"/>
          <w:sz w:val="32"/>
        </w:rPr>
        <w:t>是教育部直属全国重点大学，是国家“</w:t>
      </w:r>
      <w:r w:rsidRPr="00FF0354">
        <w:rPr>
          <w:rFonts w:asciiTheme="minorEastAsia" w:hAnsiTheme="minorEastAsia" w:hint="eastAsia"/>
          <w:sz w:val="32"/>
        </w:rPr>
        <w:t>211</w:t>
      </w:r>
      <w:r w:rsidRPr="00247B5D">
        <w:rPr>
          <w:rFonts w:asciiTheme="minorEastAsia" w:hAnsiTheme="minorEastAsia" w:hint="eastAsia"/>
          <w:sz w:val="32"/>
        </w:rPr>
        <w:t>工程”重点建设和开展“</w:t>
      </w:r>
      <w:r w:rsidRPr="00FF0354">
        <w:rPr>
          <w:rFonts w:asciiTheme="minorEastAsia" w:hAnsiTheme="minorEastAsia" w:hint="eastAsia"/>
          <w:sz w:val="32"/>
        </w:rPr>
        <w:t>985</w:t>
      </w:r>
      <w:r w:rsidRPr="00247B5D">
        <w:rPr>
          <w:rFonts w:asciiTheme="minorEastAsia" w:hAnsiTheme="minorEastAsia" w:hint="eastAsia"/>
          <w:sz w:val="32"/>
        </w:rPr>
        <w:t>工程优势学科创新平台”建设并建有研究生院的高校之一。</w:t>
      </w:r>
      <w:r w:rsidRPr="00FF0354">
        <w:rPr>
          <w:rFonts w:asciiTheme="minorEastAsia" w:hAnsiTheme="minorEastAsia" w:hint="eastAsia"/>
          <w:sz w:val="32"/>
        </w:rPr>
        <w:t>2017</w:t>
      </w:r>
      <w:r w:rsidRPr="00247B5D">
        <w:rPr>
          <w:rFonts w:asciiTheme="minorEastAsia" w:hAnsiTheme="minorEastAsia" w:hint="eastAsia"/>
          <w:sz w:val="32"/>
        </w:rPr>
        <w:t>年学校进入国家“双一流”建设高校行列。</w:t>
      </w:r>
      <w:r w:rsidR="007972B4">
        <w:rPr>
          <w:rFonts w:asciiTheme="minorEastAsia" w:hAnsiTheme="minorEastAsia" w:hint="eastAsia"/>
          <w:sz w:val="32"/>
        </w:rPr>
        <w:t>学校</w:t>
      </w:r>
      <w:r w:rsidR="007972B4" w:rsidRPr="00247B5D">
        <w:rPr>
          <w:rFonts w:asciiTheme="minorEastAsia" w:hAnsiTheme="minorEastAsia" w:hint="eastAsia"/>
          <w:sz w:val="32"/>
        </w:rPr>
        <w:t>是教育部和五大能源企业集团公司、教育部和山东省人民政府共建的高校，是石油石化高层次人才培养的重要基地，被誉为“石油科技、管理人才的摇篮”，现已成为一所以工为主、石油石化特色鲜明、多学科协调发展的大学。</w:t>
      </w:r>
    </w:p>
    <w:p w:rsidR="000978EB" w:rsidRDefault="00465A7C" w:rsidP="00247B5D">
      <w:pPr>
        <w:ind w:firstLineChars="200" w:firstLine="640"/>
        <w:rPr>
          <w:rFonts w:asciiTheme="minorEastAsia" w:hAnsiTheme="minorEastAsia"/>
          <w:sz w:val="32"/>
        </w:rPr>
      </w:pPr>
      <w:r>
        <w:rPr>
          <w:rFonts w:asciiTheme="minorEastAsia" w:hAnsiTheme="minorEastAsia" w:hint="eastAsia"/>
          <w:sz w:val="32"/>
        </w:rPr>
        <w:t>学校位于山东省青岛</w:t>
      </w:r>
      <w:r w:rsidR="00247B5D">
        <w:rPr>
          <w:rFonts w:asciiTheme="minorEastAsia" w:hAnsiTheme="minorEastAsia" w:hint="eastAsia"/>
          <w:sz w:val="32"/>
        </w:rPr>
        <w:t>西海岸新区。</w:t>
      </w:r>
      <w:r w:rsidR="00247B5D" w:rsidRPr="00247B5D">
        <w:rPr>
          <w:rFonts w:asciiTheme="minorEastAsia" w:hAnsiTheme="minorEastAsia" w:hint="eastAsia"/>
          <w:sz w:val="32"/>
        </w:rPr>
        <w:t>青岛</w:t>
      </w:r>
      <w:r w:rsidR="00247B5D">
        <w:rPr>
          <w:rFonts w:asciiTheme="minorEastAsia" w:hAnsiTheme="minorEastAsia" w:hint="eastAsia"/>
          <w:sz w:val="32"/>
        </w:rPr>
        <w:t>是</w:t>
      </w:r>
      <w:r w:rsidR="000978EB">
        <w:rPr>
          <w:rFonts w:asciiTheme="minorEastAsia" w:hAnsiTheme="minorEastAsia" w:hint="eastAsia"/>
          <w:sz w:val="32"/>
        </w:rPr>
        <w:t>著名的海滨之城、帆船之都，中国最具有幸福感的城市。中科院《中国宜居城市研究报告》青岛连续三年在中国宜居城市排名中位居第一。青岛西海岸新区是中国第九个国家级新区，学校位于新区中央核心商务区，依山傍海、环境优美、气候宜人、交通便利。</w:t>
      </w:r>
    </w:p>
    <w:p w:rsidR="005B49B2" w:rsidRDefault="000978EB" w:rsidP="00811E1C">
      <w:pPr>
        <w:ind w:firstLineChars="200" w:firstLine="640"/>
        <w:rPr>
          <w:rFonts w:asciiTheme="minorEastAsia" w:hAnsiTheme="minorEastAsia"/>
          <w:sz w:val="32"/>
        </w:rPr>
      </w:pPr>
      <w:r>
        <w:rPr>
          <w:rFonts w:asciiTheme="minorEastAsia" w:hAnsiTheme="minorEastAsia" w:hint="eastAsia"/>
          <w:sz w:val="32"/>
        </w:rPr>
        <w:t>学校学科设置涵盖工学、理学、经济学、管理学、法学、教育学、哲学、文学</w:t>
      </w:r>
      <w:r w:rsidRPr="008C27D0">
        <w:rPr>
          <w:rFonts w:ascii="Times New Roman" w:hAnsi="Times New Roman" w:cs="Times New Roman" w:hint="eastAsia"/>
          <w:sz w:val="32"/>
        </w:rPr>
        <w:t>8</w:t>
      </w:r>
      <w:r>
        <w:rPr>
          <w:rFonts w:asciiTheme="minorEastAsia" w:hAnsiTheme="minorEastAsia" w:hint="eastAsia"/>
          <w:sz w:val="32"/>
        </w:rPr>
        <w:t>大学科门类，学科专业覆盖石油石化工业的各个领域，石油主干学科总体水平处于国内领先地位。</w:t>
      </w:r>
      <w:r w:rsidR="00C15AB4">
        <w:rPr>
          <w:rFonts w:asciiTheme="minorEastAsia" w:hAnsiTheme="minorEastAsia" w:hint="eastAsia"/>
          <w:sz w:val="32"/>
        </w:rPr>
        <w:t>学校现有</w:t>
      </w:r>
      <w:r w:rsidR="005B49B2">
        <w:rPr>
          <w:rFonts w:asciiTheme="minorEastAsia" w:hAnsiTheme="minorEastAsia" w:hint="eastAsia"/>
          <w:sz w:val="32"/>
        </w:rPr>
        <w:t>石油与天然气工程、地质资源与地质工程</w:t>
      </w:r>
      <w:r w:rsidR="00C15AB4" w:rsidRPr="005B49B2">
        <w:rPr>
          <w:rFonts w:asciiTheme="minorEastAsia" w:hAnsiTheme="minorEastAsia" w:hint="eastAsia"/>
          <w:sz w:val="32"/>
        </w:rPr>
        <w:t>2</w:t>
      </w:r>
      <w:r w:rsidR="00C15AB4">
        <w:rPr>
          <w:rFonts w:asciiTheme="minorEastAsia" w:hAnsiTheme="minorEastAsia" w:hint="eastAsia"/>
          <w:sz w:val="32"/>
        </w:rPr>
        <w:t>个国家“双一流”建设学科及全国第四轮学科评估</w:t>
      </w:r>
      <w:r w:rsidR="00C15AB4" w:rsidRPr="005B49B2">
        <w:rPr>
          <w:rFonts w:asciiTheme="minorEastAsia" w:hAnsiTheme="minorEastAsia" w:hint="eastAsia"/>
          <w:sz w:val="32"/>
        </w:rPr>
        <w:t>A+</w:t>
      </w:r>
      <w:r w:rsidR="00C15AB4">
        <w:rPr>
          <w:rFonts w:asciiTheme="minorEastAsia" w:hAnsiTheme="minorEastAsia" w:hint="eastAsia"/>
          <w:sz w:val="32"/>
        </w:rPr>
        <w:t>学科</w:t>
      </w:r>
      <w:r w:rsidR="005B49B2">
        <w:rPr>
          <w:rFonts w:asciiTheme="minorEastAsia" w:hAnsiTheme="minorEastAsia" w:hint="eastAsia"/>
          <w:sz w:val="32"/>
        </w:rPr>
        <w:t>；</w:t>
      </w:r>
      <w:r w:rsidR="005B49B2" w:rsidRPr="005B49B2">
        <w:rPr>
          <w:rFonts w:asciiTheme="minorEastAsia" w:hAnsiTheme="minorEastAsia" w:hint="eastAsia"/>
          <w:sz w:val="32"/>
        </w:rPr>
        <w:t>矿产普查与勘探、油气井工程，油气田开发工程、化学工艺、油气</w:t>
      </w:r>
      <w:r w:rsidR="005B49B2" w:rsidRPr="005B49B2">
        <w:rPr>
          <w:rFonts w:asciiTheme="minorEastAsia" w:hAnsiTheme="minorEastAsia" w:hint="eastAsia"/>
          <w:sz w:val="32"/>
        </w:rPr>
        <w:lastRenderedPageBreak/>
        <w:t>储运工程等</w:t>
      </w:r>
      <w:r w:rsidR="00C15AB4" w:rsidRPr="005B49B2">
        <w:rPr>
          <w:rFonts w:asciiTheme="minorEastAsia" w:hAnsiTheme="minorEastAsia" w:hint="eastAsia"/>
          <w:sz w:val="32"/>
        </w:rPr>
        <w:t>5</w:t>
      </w:r>
      <w:r w:rsidR="00C15AB4">
        <w:rPr>
          <w:rFonts w:asciiTheme="minorEastAsia" w:hAnsiTheme="minorEastAsia" w:hint="eastAsia"/>
          <w:sz w:val="32"/>
        </w:rPr>
        <w:t>个国家重点学科</w:t>
      </w:r>
      <w:r w:rsidR="005B49B2">
        <w:rPr>
          <w:rFonts w:asciiTheme="minorEastAsia" w:hAnsiTheme="minorEastAsia" w:hint="eastAsia"/>
          <w:sz w:val="32"/>
        </w:rPr>
        <w:t>以及</w:t>
      </w:r>
      <w:r w:rsidR="005B49B2" w:rsidRPr="005B49B2">
        <w:rPr>
          <w:rFonts w:asciiTheme="minorEastAsia" w:hAnsiTheme="minorEastAsia" w:hint="eastAsia"/>
          <w:sz w:val="32"/>
        </w:rPr>
        <w:t>地球探测与信息技术、工业催化等</w:t>
      </w:r>
      <w:r w:rsidR="00C15AB4" w:rsidRPr="005B49B2">
        <w:rPr>
          <w:rFonts w:asciiTheme="minorEastAsia" w:hAnsiTheme="minorEastAsia" w:hint="eastAsia"/>
          <w:sz w:val="32"/>
        </w:rPr>
        <w:t>2</w:t>
      </w:r>
      <w:r w:rsidR="00C15AB4">
        <w:rPr>
          <w:rFonts w:asciiTheme="minorEastAsia" w:hAnsiTheme="minorEastAsia" w:hint="eastAsia"/>
          <w:sz w:val="32"/>
        </w:rPr>
        <w:t>个国家重点（培育）学科</w:t>
      </w:r>
      <w:r w:rsidR="005B49B2">
        <w:rPr>
          <w:rFonts w:asciiTheme="minorEastAsia" w:hAnsiTheme="minorEastAsia" w:hint="eastAsia"/>
          <w:sz w:val="32"/>
        </w:rPr>
        <w:t>；2</w:t>
      </w:r>
      <w:r w:rsidR="005B49B2">
        <w:rPr>
          <w:rFonts w:asciiTheme="minorEastAsia" w:hAnsiTheme="minorEastAsia"/>
          <w:sz w:val="32"/>
        </w:rPr>
        <w:t>019</w:t>
      </w:r>
      <w:r w:rsidR="005B49B2">
        <w:rPr>
          <w:rFonts w:asciiTheme="minorEastAsia" w:hAnsiTheme="minorEastAsia" w:hint="eastAsia"/>
          <w:sz w:val="32"/>
        </w:rPr>
        <w:t>年3月</w:t>
      </w:r>
      <w:r w:rsidR="005B49B2" w:rsidRPr="005B49B2">
        <w:rPr>
          <w:rFonts w:asciiTheme="minorEastAsia" w:hAnsiTheme="minorEastAsia" w:hint="eastAsia"/>
          <w:sz w:val="32"/>
        </w:rPr>
        <w:t>E</w:t>
      </w:r>
      <w:r w:rsidR="005B49B2" w:rsidRPr="005B49B2">
        <w:rPr>
          <w:rFonts w:asciiTheme="minorEastAsia" w:hAnsiTheme="minorEastAsia"/>
          <w:sz w:val="32"/>
        </w:rPr>
        <w:t>SI</w:t>
      </w:r>
      <w:r w:rsidR="005B49B2">
        <w:rPr>
          <w:rFonts w:asciiTheme="minorEastAsia" w:hAnsiTheme="minorEastAsia" w:hint="eastAsia"/>
          <w:sz w:val="32"/>
        </w:rPr>
        <w:t>公布数据显示：</w:t>
      </w:r>
      <w:r w:rsidR="005B49B2" w:rsidRPr="005B49B2">
        <w:rPr>
          <w:rFonts w:asciiTheme="minorEastAsia" w:hAnsiTheme="minorEastAsia" w:hint="eastAsia"/>
          <w:sz w:val="32"/>
        </w:rPr>
        <w:t>工程学学科进入E</w:t>
      </w:r>
      <w:r w:rsidR="005B49B2" w:rsidRPr="005B49B2">
        <w:rPr>
          <w:rFonts w:asciiTheme="minorEastAsia" w:hAnsiTheme="minorEastAsia"/>
          <w:sz w:val="32"/>
        </w:rPr>
        <w:t>SI</w:t>
      </w:r>
      <w:r w:rsidR="005B49B2" w:rsidRPr="005B49B2">
        <w:rPr>
          <w:rFonts w:asciiTheme="minorEastAsia" w:hAnsiTheme="minorEastAsia" w:hint="eastAsia"/>
          <w:sz w:val="32"/>
        </w:rPr>
        <w:t>全球学科排名前1</w:t>
      </w:r>
      <w:r w:rsidR="005B49B2" w:rsidRPr="005B49B2">
        <w:rPr>
          <w:rFonts w:asciiTheme="minorEastAsia" w:hAnsiTheme="minorEastAsia"/>
          <w:sz w:val="32"/>
        </w:rPr>
        <w:t>‰</w:t>
      </w:r>
      <w:r w:rsidR="005B49B2" w:rsidRPr="005B49B2">
        <w:rPr>
          <w:rFonts w:asciiTheme="minorEastAsia" w:hAnsiTheme="minorEastAsia" w:hint="eastAsia"/>
          <w:sz w:val="32"/>
        </w:rPr>
        <w:t>，工程学、化学、材料科学、地球科学等4个学科进入E</w:t>
      </w:r>
      <w:r w:rsidR="005B49B2" w:rsidRPr="005B49B2">
        <w:rPr>
          <w:rFonts w:asciiTheme="minorEastAsia" w:hAnsiTheme="minorEastAsia"/>
          <w:sz w:val="32"/>
        </w:rPr>
        <w:t>SI</w:t>
      </w:r>
      <w:r w:rsidR="005B49B2" w:rsidRPr="005B49B2">
        <w:rPr>
          <w:rFonts w:asciiTheme="minorEastAsia" w:hAnsiTheme="minorEastAsia" w:hint="eastAsia"/>
          <w:sz w:val="32"/>
        </w:rPr>
        <w:t>全球学科排名前1%</w:t>
      </w:r>
      <w:r w:rsidR="005B49B2">
        <w:rPr>
          <w:rFonts w:asciiTheme="minorEastAsia" w:hAnsiTheme="minorEastAsia" w:hint="eastAsia"/>
          <w:sz w:val="32"/>
        </w:rPr>
        <w:t>。</w:t>
      </w:r>
    </w:p>
    <w:p w:rsidR="003A5B5E" w:rsidRPr="003A5B5E" w:rsidRDefault="003A5B5E" w:rsidP="003A5B5E">
      <w:pPr>
        <w:ind w:firstLineChars="200" w:firstLine="640"/>
        <w:rPr>
          <w:rFonts w:asciiTheme="minorEastAsia" w:hAnsiTheme="minorEastAsia"/>
          <w:sz w:val="32"/>
        </w:rPr>
      </w:pPr>
      <w:r w:rsidRPr="003A5B5E">
        <w:rPr>
          <w:rFonts w:asciiTheme="minorEastAsia" w:hAnsiTheme="minorEastAsia" w:hint="eastAsia"/>
          <w:sz w:val="32"/>
        </w:rPr>
        <w:t>中国石油大学（华东）</w:t>
      </w:r>
      <w:r w:rsidRPr="003A5B5E">
        <w:rPr>
          <w:rFonts w:asciiTheme="minorEastAsia" w:hAnsiTheme="minorEastAsia"/>
          <w:sz w:val="32"/>
        </w:rPr>
        <w:t>拥有一流的学科、一流的平台、一流的环境和遥遥领先于国内同类高校的优厚待遇，</w:t>
      </w:r>
      <w:r w:rsidRPr="003A5B5E">
        <w:rPr>
          <w:rFonts w:asciiTheme="minorEastAsia" w:hAnsiTheme="minorEastAsia" w:hint="eastAsia"/>
          <w:sz w:val="32"/>
        </w:rPr>
        <w:t>学校</w:t>
      </w:r>
      <w:r w:rsidRPr="003A5B5E">
        <w:rPr>
          <w:rFonts w:asciiTheme="minorEastAsia" w:hAnsiTheme="minorEastAsia"/>
          <w:sz w:val="32"/>
        </w:rPr>
        <w:t>必将是</w:t>
      </w:r>
      <w:r w:rsidRPr="003A5B5E">
        <w:rPr>
          <w:rFonts w:asciiTheme="minorEastAsia" w:hAnsiTheme="minorEastAsia" w:hint="eastAsia"/>
          <w:sz w:val="32"/>
        </w:rPr>
        <w:t>广大青年学者</w:t>
      </w:r>
      <w:r w:rsidRPr="003A5B5E">
        <w:rPr>
          <w:rFonts w:asciiTheme="minorEastAsia" w:hAnsiTheme="minorEastAsia"/>
          <w:sz w:val="32"/>
        </w:rPr>
        <w:t>成就事业的沃土、展现才华的舞台，享受生活的港湾。</w:t>
      </w:r>
      <w:r w:rsidRPr="003A5B5E">
        <w:rPr>
          <w:rFonts w:asciiTheme="minorEastAsia" w:hAnsiTheme="minorEastAsia" w:hint="eastAsia"/>
          <w:sz w:val="32"/>
        </w:rPr>
        <w:t>为进一步加快学科建设步伐，实现建成“石油学科世界一流、多学科协调发展的高水平研究型大学”的发展目标，中国石油大学（华东）竭诚邀请广大海内外优秀人才加盟石大，共创未来！</w:t>
      </w:r>
    </w:p>
    <w:p w:rsidR="00D75332" w:rsidRDefault="00D75332" w:rsidP="00D75332">
      <w:pPr>
        <w:rPr>
          <w:rFonts w:asciiTheme="minorEastAsia" w:hAnsiTheme="minorEastAsia"/>
          <w:sz w:val="32"/>
        </w:rPr>
      </w:pPr>
      <w:r>
        <w:rPr>
          <w:rFonts w:asciiTheme="minorEastAsia" w:hAnsiTheme="minorEastAsia" w:hint="eastAsia"/>
          <w:noProof/>
          <w:sz w:val="32"/>
        </w:rPr>
        <w:drawing>
          <wp:inline distT="0" distB="0" distL="0" distR="0" wp14:anchorId="55869329" wp14:editId="26C87BFD">
            <wp:extent cx="5353050" cy="3058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07.JPG"/>
                    <pic:cNvPicPr/>
                  </pic:nvPicPr>
                  <pic:blipFill>
                    <a:blip r:embed="rId7">
                      <a:extLst>
                        <a:ext uri="{28A0092B-C50C-407E-A947-70E740481C1C}">
                          <a14:useLocalDpi xmlns:a14="http://schemas.microsoft.com/office/drawing/2010/main" val="0"/>
                        </a:ext>
                      </a:extLst>
                    </a:blip>
                    <a:stretch>
                      <a:fillRect/>
                    </a:stretch>
                  </pic:blipFill>
                  <pic:spPr>
                    <a:xfrm>
                      <a:off x="0" y="0"/>
                      <a:ext cx="5358390" cy="3061108"/>
                    </a:xfrm>
                    <a:prstGeom prst="rect">
                      <a:avLst/>
                    </a:prstGeom>
                  </pic:spPr>
                </pic:pic>
              </a:graphicData>
            </a:graphic>
          </wp:inline>
        </w:drawing>
      </w:r>
    </w:p>
    <w:p w:rsidR="005B49B2" w:rsidRDefault="00AE386D" w:rsidP="00F606CE">
      <w:pPr>
        <w:ind w:firstLineChars="200" w:firstLine="640"/>
        <w:rPr>
          <w:rFonts w:ascii="黑体" w:eastAsia="黑体" w:hAnsi="黑体"/>
          <w:sz w:val="32"/>
        </w:rPr>
      </w:pPr>
      <w:r w:rsidRPr="00EE375F">
        <w:rPr>
          <w:rFonts w:ascii="黑体" w:eastAsia="黑体" w:hAnsi="黑体"/>
          <w:sz w:val="32"/>
        </w:rPr>
        <w:t>二、</w:t>
      </w:r>
      <w:r w:rsidR="005B49B2">
        <w:rPr>
          <w:rFonts w:ascii="黑体" w:eastAsia="黑体" w:hAnsi="黑体" w:hint="eastAsia"/>
          <w:sz w:val="32"/>
        </w:rPr>
        <w:t>岗位设置及优厚待遇</w:t>
      </w:r>
    </w:p>
    <w:p w:rsidR="00F640D5" w:rsidRPr="00EE375F" w:rsidRDefault="005B49B2" w:rsidP="00F606CE">
      <w:pPr>
        <w:ind w:firstLineChars="200" w:firstLine="640"/>
        <w:rPr>
          <w:rFonts w:ascii="黑体" w:eastAsia="黑体" w:hAnsi="黑体"/>
          <w:sz w:val="32"/>
        </w:rPr>
      </w:pPr>
      <w:r>
        <w:rPr>
          <w:rFonts w:ascii="黑体" w:eastAsia="黑体" w:hAnsi="黑体" w:hint="eastAsia"/>
          <w:sz w:val="32"/>
        </w:rPr>
        <w:t>（一）</w:t>
      </w:r>
      <w:r w:rsidR="00AE386D" w:rsidRPr="00EE375F">
        <w:rPr>
          <w:rFonts w:ascii="黑体" w:eastAsia="黑体" w:hAnsi="黑体"/>
          <w:sz w:val="32"/>
        </w:rPr>
        <w:t>光华学者</w:t>
      </w:r>
    </w:p>
    <w:p w:rsidR="00AE386D" w:rsidRPr="006358A6" w:rsidRDefault="00AE386D" w:rsidP="00AE386D">
      <w:pPr>
        <w:spacing w:line="600" w:lineRule="exact"/>
        <w:ind w:firstLineChars="200" w:firstLine="643"/>
        <w:rPr>
          <w:rFonts w:ascii="Times New Roman" w:eastAsia="楷体" w:hAnsi="Times New Roman" w:cs="Times New Roman"/>
          <w:b/>
          <w:color w:val="000000"/>
          <w:sz w:val="32"/>
          <w:szCs w:val="32"/>
        </w:rPr>
      </w:pPr>
      <w:r w:rsidRPr="006358A6">
        <w:rPr>
          <w:rFonts w:ascii="Times New Roman" w:eastAsia="楷体" w:hAnsi="Times New Roman" w:cs="Times New Roman"/>
          <w:b/>
          <w:color w:val="000000"/>
          <w:sz w:val="32"/>
          <w:szCs w:val="32"/>
        </w:rPr>
        <w:lastRenderedPageBreak/>
        <w:t>领军岗</w:t>
      </w:r>
    </w:p>
    <w:p w:rsidR="00AE386D" w:rsidRPr="008C27D0" w:rsidRDefault="00AE386D" w:rsidP="00AE386D">
      <w:pPr>
        <w:spacing w:line="600" w:lineRule="exact"/>
        <w:ind w:firstLineChars="200" w:firstLine="640"/>
        <w:rPr>
          <w:rFonts w:asciiTheme="minorEastAsia" w:hAnsiTheme="minorEastAsia"/>
          <w:sz w:val="32"/>
        </w:rPr>
      </w:pPr>
      <w:r w:rsidRPr="008C27D0">
        <w:rPr>
          <w:rFonts w:asciiTheme="minorEastAsia" w:hAnsiTheme="minorEastAsia"/>
          <w:sz w:val="32"/>
        </w:rPr>
        <w:t>1.学术造诣深厚，在教学科研方面取得国际同行公认的标志性研究成果，具有很强的团队领导和组织协调能力，能够带领本学科或相关研究方向达到国际领先水平的海内外领军人才。</w:t>
      </w:r>
    </w:p>
    <w:p w:rsidR="00AE386D" w:rsidRPr="008C27D0" w:rsidRDefault="00AE386D" w:rsidP="00AE386D">
      <w:pPr>
        <w:spacing w:line="600" w:lineRule="exact"/>
        <w:ind w:firstLineChars="200" w:firstLine="640"/>
        <w:rPr>
          <w:rFonts w:asciiTheme="minorEastAsia" w:hAnsiTheme="minorEastAsia"/>
          <w:sz w:val="32"/>
        </w:rPr>
      </w:pPr>
      <w:r w:rsidRPr="008C27D0">
        <w:rPr>
          <w:rFonts w:asciiTheme="minorEastAsia" w:hAnsiTheme="minorEastAsia"/>
          <w:sz w:val="32"/>
        </w:rPr>
        <w:t>2.申报当年</w:t>
      </w:r>
      <w:r w:rsidRPr="008C27D0">
        <w:rPr>
          <w:rFonts w:ascii="Times New Roman" w:hAnsi="Times New Roman" w:cs="Times New Roman"/>
          <w:sz w:val="32"/>
        </w:rPr>
        <w:t>1</w:t>
      </w:r>
      <w:r w:rsidRPr="008C27D0">
        <w:rPr>
          <w:rFonts w:asciiTheme="minorEastAsia" w:hAnsiTheme="minorEastAsia"/>
          <w:sz w:val="32"/>
        </w:rPr>
        <w:t>月</w:t>
      </w:r>
      <w:r w:rsidRPr="008C27D0">
        <w:rPr>
          <w:rFonts w:ascii="Times New Roman" w:hAnsi="Times New Roman" w:cs="Times New Roman"/>
          <w:sz w:val="32"/>
        </w:rPr>
        <w:t>1</w:t>
      </w:r>
      <w:r w:rsidRPr="008C27D0">
        <w:rPr>
          <w:rFonts w:asciiTheme="minorEastAsia" w:hAnsiTheme="minorEastAsia"/>
          <w:sz w:val="32"/>
        </w:rPr>
        <w:t>日，</w:t>
      </w:r>
      <w:r w:rsidR="00811E1C" w:rsidRPr="008C27D0">
        <w:rPr>
          <w:rFonts w:asciiTheme="minorEastAsia" w:hAnsiTheme="minorEastAsia" w:hint="eastAsia"/>
          <w:sz w:val="32"/>
        </w:rPr>
        <w:t>年龄</w:t>
      </w:r>
      <w:r w:rsidRPr="008C27D0">
        <w:rPr>
          <w:rFonts w:asciiTheme="minorEastAsia" w:hAnsiTheme="minorEastAsia"/>
          <w:sz w:val="32"/>
        </w:rPr>
        <w:t>原则上不超过</w:t>
      </w:r>
      <w:r w:rsidRPr="008C27D0">
        <w:rPr>
          <w:rFonts w:ascii="Times New Roman" w:hAnsi="Times New Roman" w:cs="Times New Roman"/>
          <w:sz w:val="32"/>
        </w:rPr>
        <w:t>52</w:t>
      </w:r>
      <w:r w:rsidRPr="008C27D0">
        <w:rPr>
          <w:rFonts w:asciiTheme="minorEastAsia" w:hAnsiTheme="minorEastAsia"/>
          <w:sz w:val="32"/>
        </w:rPr>
        <w:t>周岁</w:t>
      </w:r>
      <w:r w:rsidR="00811E1C" w:rsidRPr="008C27D0">
        <w:rPr>
          <w:rFonts w:asciiTheme="minorEastAsia" w:hAnsiTheme="minorEastAsia" w:hint="eastAsia"/>
          <w:sz w:val="32"/>
        </w:rPr>
        <w:t>。</w:t>
      </w:r>
    </w:p>
    <w:p w:rsidR="00AE386D" w:rsidRPr="006358A6" w:rsidRDefault="00AE386D" w:rsidP="00AE386D">
      <w:pPr>
        <w:spacing w:line="600" w:lineRule="exact"/>
        <w:ind w:firstLineChars="200" w:firstLine="643"/>
        <w:rPr>
          <w:rFonts w:ascii="Times New Roman" w:eastAsia="楷体" w:hAnsi="Times New Roman" w:cs="Times New Roman"/>
          <w:b/>
          <w:color w:val="000000"/>
          <w:sz w:val="32"/>
          <w:szCs w:val="32"/>
        </w:rPr>
      </w:pPr>
      <w:r w:rsidRPr="006358A6">
        <w:rPr>
          <w:rFonts w:ascii="Times New Roman" w:eastAsia="楷体" w:hAnsi="Times New Roman" w:cs="Times New Roman"/>
          <w:b/>
          <w:color w:val="000000"/>
          <w:sz w:val="32"/>
          <w:szCs w:val="32"/>
        </w:rPr>
        <w:t>特聘岗</w:t>
      </w:r>
    </w:p>
    <w:p w:rsidR="00AE386D" w:rsidRPr="008C27D0" w:rsidRDefault="00AE386D" w:rsidP="00AE386D">
      <w:pPr>
        <w:spacing w:line="600" w:lineRule="exact"/>
        <w:ind w:firstLineChars="200" w:firstLine="640"/>
        <w:rPr>
          <w:rFonts w:asciiTheme="minorEastAsia" w:hAnsiTheme="minorEastAsia"/>
          <w:sz w:val="32"/>
        </w:rPr>
      </w:pPr>
      <w:r w:rsidRPr="008C27D0">
        <w:rPr>
          <w:rFonts w:asciiTheme="minorEastAsia" w:hAnsiTheme="minorEastAsia"/>
          <w:sz w:val="32"/>
        </w:rPr>
        <w:t>1.学术业绩突出，在教学科研方面取得具有重要学术影响的代表性研究成果，具有较强的团队领导和组织协调能力，能够带领相关研究方向达到国际先进水平的海内外青年精英人才。</w:t>
      </w:r>
    </w:p>
    <w:p w:rsidR="00AE386D" w:rsidRPr="008C27D0" w:rsidRDefault="00AE386D" w:rsidP="00AE386D">
      <w:pPr>
        <w:spacing w:line="600" w:lineRule="exact"/>
        <w:ind w:firstLineChars="200" w:firstLine="640"/>
        <w:rPr>
          <w:rFonts w:asciiTheme="minorEastAsia" w:hAnsiTheme="minorEastAsia"/>
          <w:sz w:val="32"/>
        </w:rPr>
      </w:pPr>
      <w:r w:rsidRPr="008C27D0">
        <w:rPr>
          <w:rFonts w:asciiTheme="minorEastAsia" w:hAnsiTheme="minorEastAsia"/>
          <w:sz w:val="32"/>
        </w:rPr>
        <w:t>2.申报当年</w:t>
      </w:r>
      <w:r w:rsidRPr="008C27D0">
        <w:rPr>
          <w:rFonts w:ascii="Times New Roman" w:hAnsi="Times New Roman" w:cs="Times New Roman"/>
          <w:sz w:val="32"/>
        </w:rPr>
        <w:t>1</w:t>
      </w:r>
      <w:r w:rsidRPr="008C27D0">
        <w:rPr>
          <w:rFonts w:asciiTheme="minorEastAsia" w:hAnsiTheme="minorEastAsia"/>
          <w:sz w:val="32"/>
        </w:rPr>
        <w:t>月</w:t>
      </w:r>
      <w:r w:rsidRPr="008C27D0">
        <w:rPr>
          <w:rFonts w:ascii="Times New Roman" w:hAnsi="Times New Roman" w:cs="Times New Roman"/>
          <w:sz w:val="32"/>
        </w:rPr>
        <w:t>1</w:t>
      </w:r>
      <w:r w:rsidRPr="008C27D0">
        <w:rPr>
          <w:rFonts w:asciiTheme="minorEastAsia" w:hAnsiTheme="minorEastAsia"/>
          <w:sz w:val="32"/>
        </w:rPr>
        <w:t>日</w:t>
      </w:r>
      <w:r w:rsidR="00811E1C" w:rsidRPr="008C27D0">
        <w:rPr>
          <w:rFonts w:asciiTheme="minorEastAsia" w:hAnsiTheme="minorEastAsia" w:hint="eastAsia"/>
          <w:sz w:val="32"/>
        </w:rPr>
        <w:t>，</w:t>
      </w:r>
      <w:r w:rsidRPr="008C27D0">
        <w:rPr>
          <w:rFonts w:asciiTheme="minorEastAsia" w:hAnsiTheme="minorEastAsia"/>
          <w:sz w:val="32"/>
        </w:rPr>
        <w:t>年龄原则上不超过</w:t>
      </w:r>
      <w:r w:rsidRPr="008C27D0">
        <w:rPr>
          <w:rFonts w:ascii="Times New Roman" w:hAnsi="Times New Roman" w:cs="Times New Roman"/>
          <w:sz w:val="32"/>
        </w:rPr>
        <w:t>42</w:t>
      </w:r>
      <w:r w:rsidRPr="008C27D0">
        <w:rPr>
          <w:rFonts w:asciiTheme="minorEastAsia" w:hAnsiTheme="minorEastAsia"/>
          <w:sz w:val="32"/>
        </w:rPr>
        <w:t>周岁。</w:t>
      </w:r>
    </w:p>
    <w:p w:rsidR="00AE386D" w:rsidRPr="006358A6" w:rsidRDefault="00AE386D" w:rsidP="00AE386D">
      <w:pPr>
        <w:spacing w:line="600" w:lineRule="exact"/>
        <w:ind w:firstLineChars="200" w:firstLine="643"/>
        <w:rPr>
          <w:rFonts w:ascii="Times New Roman" w:eastAsia="楷体" w:hAnsi="Times New Roman" w:cs="Times New Roman"/>
          <w:b/>
          <w:color w:val="000000"/>
          <w:sz w:val="32"/>
          <w:szCs w:val="32"/>
        </w:rPr>
      </w:pPr>
      <w:r w:rsidRPr="006358A6">
        <w:rPr>
          <w:rFonts w:ascii="Times New Roman" w:eastAsia="楷体" w:hAnsi="Times New Roman" w:cs="Times New Roman"/>
          <w:b/>
          <w:color w:val="000000"/>
          <w:sz w:val="32"/>
          <w:szCs w:val="32"/>
        </w:rPr>
        <w:t>拔尖岗</w:t>
      </w:r>
    </w:p>
    <w:p w:rsidR="00AE386D" w:rsidRPr="008C27D0" w:rsidRDefault="00AE386D" w:rsidP="00AE386D">
      <w:pPr>
        <w:spacing w:line="600" w:lineRule="exact"/>
        <w:ind w:firstLineChars="200" w:firstLine="640"/>
        <w:rPr>
          <w:rFonts w:asciiTheme="minorEastAsia" w:hAnsiTheme="minorEastAsia"/>
          <w:sz w:val="32"/>
        </w:rPr>
      </w:pPr>
      <w:r w:rsidRPr="008C27D0">
        <w:rPr>
          <w:rFonts w:asciiTheme="minorEastAsia" w:hAnsiTheme="minorEastAsia"/>
          <w:sz w:val="32"/>
        </w:rPr>
        <w:t>1.学术潜力极大，在教学科研方面取得高水平研究成果，在相关研究方向上具有协助本学科赶超或保持国际先进水平的能力和潜质的海内外青年拔尖人才。</w:t>
      </w:r>
    </w:p>
    <w:p w:rsidR="00AE386D" w:rsidRPr="008C27D0" w:rsidRDefault="00AE386D" w:rsidP="00AE386D">
      <w:pPr>
        <w:spacing w:line="600" w:lineRule="exact"/>
        <w:ind w:firstLineChars="200" w:firstLine="640"/>
        <w:rPr>
          <w:rFonts w:asciiTheme="minorEastAsia" w:hAnsiTheme="minorEastAsia"/>
          <w:sz w:val="32"/>
        </w:rPr>
      </w:pPr>
      <w:r w:rsidRPr="008C27D0">
        <w:rPr>
          <w:rFonts w:asciiTheme="minorEastAsia" w:hAnsiTheme="minorEastAsia"/>
          <w:sz w:val="32"/>
        </w:rPr>
        <w:t>2.海外应聘者一般应担任高水平大学助理教授及以上职务或其他相应职务，或具有海外长期学术经历；国内应聘者应担任副教授及以上职务或其他相应职务，一般应具有连续1年及以上海外学术经历。</w:t>
      </w:r>
    </w:p>
    <w:p w:rsidR="00AE386D" w:rsidRPr="008C27D0" w:rsidRDefault="00AE386D" w:rsidP="005A187E">
      <w:pPr>
        <w:spacing w:line="600" w:lineRule="exact"/>
        <w:ind w:firstLineChars="200" w:firstLine="640"/>
        <w:rPr>
          <w:rFonts w:asciiTheme="minorEastAsia" w:hAnsiTheme="minorEastAsia"/>
          <w:sz w:val="32"/>
        </w:rPr>
      </w:pPr>
      <w:r w:rsidRPr="008C27D0">
        <w:rPr>
          <w:rFonts w:asciiTheme="minorEastAsia" w:hAnsiTheme="minorEastAsia"/>
          <w:sz w:val="32"/>
        </w:rPr>
        <w:t>3.具有博士学位，申报当年</w:t>
      </w:r>
      <w:r w:rsidRPr="008C27D0">
        <w:rPr>
          <w:rFonts w:ascii="Times New Roman" w:hAnsi="Times New Roman" w:cs="Times New Roman"/>
          <w:sz w:val="32"/>
        </w:rPr>
        <w:t>1</w:t>
      </w:r>
      <w:r w:rsidRPr="008C27D0">
        <w:rPr>
          <w:rFonts w:asciiTheme="minorEastAsia" w:hAnsiTheme="minorEastAsia"/>
          <w:sz w:val="32"/>
        </w:rPr>
        <w:t>月</w:t>
      </w:r>
      <w:r w:rsidRPr="008C27D0">
        <w:rPr>
          <w:rFonts w:ascii="Times New Roman" w:hAnsi="Times New Roman" w:cs="Times New Roman"/>
          <w:sz w:val="32"/>
        </w:rPr>
        <w:t>1</w:t>
      </w:r>
      <w:r w:rsidRPr="008C27D0">
        <w:rPr>
          <w:rFonts w:asciiTheme="minorEastAsia" w:hAnsiTheme="minorEastAsia"/>
          <w:sz w:val="32"/>
        </w:rPr>
        <w:t>日，年龄原则上不超过</w:t>
      </w:r>
      <w:r w:rsidRPr="008C27D0">
        <w:rPr>
          <w:rFonts w:ascii="Times New Roman" w:hAnsi="Times New Roman" w:cs="Times New Roman"/>
          <w:sz w:val="32"/>
        </w:rPr>
        <w:t>35</w:t>
      </w:r>
      <w:r w:rsidRPr="008C27D0">
        <w:rPr>
          <w:rFonts w:asciiTheme="minorEastAsia" w:hAnsiTheme="minorEastAsia"/>
          <w:sz w:val="32"/>
        </w:rPr>
        <w:t>周岁。</w:t>
      </w:r>
    </w:p>
    <w:p w:rsidR="00694BE5" w:rsidRPr="006358A6" w:rsidRDefault="00694BE5" w:rsidP="00694BE5">
      <w:pPr>
        <w:spacing w:beforeLines="50" w:before="156" w:afterLines="50" w:after="156" w:line="500" w:lineRule="exact"/>
        <w:ind w:firstLineChars="200" w:firstLine="640"/>
        <w:rPr>
          <w:rFonts w:ascii="Times New Roman" w:eastAsia="黑体" w:hAnsi="Times New Roman" w:cs="Times New Roman"/>
          <w:color w:val="000000"/>
          <w:sz w:val="32"/>
          <w:szCs w:val="32"/>
        </w:rPr>
      </w:pPr>
      <w:r w:rsidRPr="006358A6">
        <w:rPr>
          <w:rFonts w:ascii="Times New Roman" w:eastAsia="黑体" w:hAnsi="Times New Roman" w:cs="Times New Roman"/>
          <w:color w:val="000000"/>
          <w:sz w:val="32"/>
          <w:szCs w:val="32"/>
        </w:rPr>
        <w:t>优厚待遇</w:t>
      </w:r>
    </w:p>
    <w:tbl>
      <w:tblPr>
        <w:tblStyle w:val="a7"/>
        <w:tblW w:w="9160" w:type="dxa"/>
        <w:jc w:val="center"/>
        <w:tblLook w:val="04A0" w:firstRow="1" w:lastRow="0" w:firstColumn="1" w:lastColumn="0" w:noHBand="0" w:noVBand="1"/>
      </w:tblPr>
      <w:tblGrid>
        <w:gridCol w:w="1384"/>
        <w:gridCol w:w="2956"/>
        <w:gridCol w:w="2127"/>
        <w:gridCol w:w="2693"/>
      </w:tblGrid>
      <w:tr w:rsidR="00694BE5" w:rsidRPr="006358A6" w:rsidTr="00465A7C">
        <w:trPr>
          <w:jc w:val="center"/>
        </w:trPr>
        <w:tc>
          <w:tcPr>
            <w:tcW w:w="1384" w:type="dxa"/>
            <w:vAlign w:val="center"/>
          </w:tcPr>
          <w:p w:rsidR="00694BE5" w:rsidRPr="006358A6" w:rsidRDefault="00694BE5" w:rsidP="00B2315D">
            <w:pPr>
              <w:adjustRightInd w:val="0"/>
              <w:snapToGrid w:val="0"/>
              <w:jc w:val="center"/>
              <w:rPr>
                <w:rFonts w:ascii="Times New Roman" w:hAnsi="Times New Roman" w:cs="Times New Roman"/>
                <w:b/>
                <w:sz w:val="28"/>
                <w:szCs w:val="28"/>
              </w:rPr>
            </w:pPr>
            <w:r w:rsidRPr="006358A6">
              <w:rPr>
                <w:rFonts w:ascii="Times New Roman" w:hAnsi="Times New Roman" w:cs="Times New Roman"/>
                <w:b/>
                <w:sz w:val="28"/>
                <w:szCs w:val="28"/>
              </w:rPr>
              <w:lastRenderedPageBreak/>
              <w:t>岗位类别</w:t>
            </w:r>
          </w:p>
        </w:tc>
        <w:tc>
          <w:tcPr>
            <w:tcW w:w="2956" w:type="dxa"/>
            <w:vAlign w:val="center"/>
          </w:tcPr>
          <w:p w:rsidR="00694BE5" w:rsidRPr="006358A6" w:rsidRDefault="00694BE5" w:rsidP="00B2315D">
            <w:pPr>
              <w:adjustRightInd w:val="0"/>
              <w:snapToGrid w:val="0"/>
              <w:jc w:val="center"/>
              <w:rPr>
                <w:rFonts w:ascii="Times New Roman" w:hAnsi="Times New Roman" w:cs="Times New Roman"/>
                <w:b/>
                <w:sz w:val="28"/>
                <w:szCs w:val="28"/>
              </w:rPr>
            </w:pPr>
            <w:r w:rsidRPr="006358A6">
              <w:rPr>
                <w:rFonts w:ascii="Times New Roman" w:hAnsi="Times New Roman" w:cs="Times New Roman"/>
                <w:b/>
                <w:sz w:val="28"/>
                <w:szCs w:val="28"/>
              </w:rPr>
              <w:t>生活待遇</w:t>
            </w:r>
          </w:p>
        </w:tc>
        <w:tc>
          <w:tcPr>
            <w:tcW w:w="2127" w:type="dxa"/>
            <w:vAlign w:val="center"/>
          </w:tcPr>
          <w:p w:rsidR="00694BE5" w:rsidRPr="006358A6" w:rsidRDefault="00694BE5" w:rsidP="00B2315D">
            <w:pPr>
              <w:adjustRightInd w:val="0"/>
              <w:snapToGrid w:val="0"/>
              <w:jc w:val="center"/>
              <w:rPr>
                <w:rFonts w:ascii="Times New Roman" w:hAnsi="Times New Roman" w:cs="Times New Roman"/>
                <w:b/>
                <w:sz w:val="28"/>
                <w:szCs w:val="28"/>
              </w:rPr>
            </w:pPr>
            <w:r w:rsidRPr="006358A6">
              <w:rPr>
                <w:rFonts w:ascii="Times New Roman" w:hAnsi="Times New Roman" w:cs="Times New Roman"/>
                <w:b/>
                <w:sz w:val="28"/>
                <w:szCs w:val="28"/>
              </w:rPr>
              <w:t>科研启动及学科建设经费</w:t>
            </w:r>
          </w:p>
        </w:tc>
        <w:tc>
          <w:tcPr>
            <w:tcW w:w="2693" w:type="dxa"/>
            <w:vAlign w:val="center"/>
          </w:tcPr>
          <w:p w:rsidR="00694BE5" w:rsidRPr="006358A6" w:rsidRDefault="00694BE5" w:rsidP="00B2315D">
            <w:pPr>
              <w:adjustRightInd w:val="0"/>
              <w:snapToGrid w:val="0"/>
              <w:jc w:val="center"/>
              <w:rPr>
                <w:rFonts w:ascii="Times New Roman" w:hAnsi="Times New Roman" w:cs="Times New Roman"/>
                <w:b/>
                <w:sz w:val="28"/>
                <w:szCs w:val="28"/>
              </w:rPr>
            </w:pPr>
            <w:r w:rsidRPr="006358A6">
              <w:rPr>
                <w:rFonts w:ascii="Times New Roman" w:hAnsi="Times New Roman" w:cs="Times New Roman"/>
                <w:b/>
                <w:sz w:val="28"/>
                <w:szCs w:val="28"/>
              </w:rPr>
              <w:t>工作条件</w:t>
            </w:r>
          </w:p>
        </w:tc>
      </w:tr>
      <w:tr w:rsidR="00694BE5" w:rsidRPr="006358A6" w:rsidTr="00465A7C">
        <w:trPr>
          <w:trHeight w:val="737"/>
          <w:jc w:val="center"/>
        </w:trPr>
        <w:tc>
          <w:tcPr>
            <w:tcW w:w="1384" w:type="dxa"/>
            <w:vAlign w:val="center"/>
          </w:tcPr>
          <w:p w:rsidR="00694BE5" w:rsidRPr="006358A6" w:rsidRDefault="00694BE5" w:rsidP="00B2315D">
            <w:pPr>
              <w:adjustRightInd w:val="0"/>
              <w:snapToGrid w:val="0"/>
              <w:jc w:val="center"/>
              <w:rPr>
                <w:rFonts w:ascii="Times New Roman" w:hAnsi="Times New Roman" w:cs="Times New Roman"/>
                <w:sz w:val="28"/>
                <w:szCs w:val="28"/>
              </w:rPr>
            </w:pPr>
            <w:r w:rsidRPr="006358A6">
              <w:rPr>
                <w:rFonts w:ascii="Times New Roman" w:hAnsi="Times New Roman" w:cs="Times New Roman"/>
                <w:sz w:val="28"/>
                <w:szCs w:val="28"/>
              </w:rPr>
              <w:t>领军岗</w:t>
            </w:r>
          </w:p>
        </w:tc>
        <w:tc>
          <w:tcPr>
            <w:tcW w:w="2956"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5A187E">
              <w:rPr>
                <w:rFonts w:ascii="Times New Roman" w:hAnsi="Times New Roman" w:cs="Times New Roman"/>
                <w:sz w:val="28"/>
                <w:szCs w:val="28"/>
              </w:rPr>
              <w:t>聘用教授二级岗位</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Pr="006358A6">
              <w:rPr>
                <w:rFonts w:ascii="Times New Roman" w:hAnsi="Times New Roman" w:cs="Times New Roman"/>
                <w:sz w:val="28"/>
                <w:szCs w:val="28"/>
              </w:rPr>
              <w:t>年薪不低于</w:t>
            </w:r>
            <w:r w:rsidRPr="006358A6">
              <w:rPr>
                <w:rFonts w:ascii="Times New Roman" w:hAnsi="Times New Roman" w:cs="Times New Roman"/>
                <w:sz w:val="28"/>
                <w:szCs w:val="28"/>
              </w:rPr>
              <w:t>80</w:t>
            </w:r>
            <w:r w:rsidR="005A187E">
              <w:rPr>
                <w:rFonts w:ascii="Times New Roman" w:hAnsi="Times New Roman" w:cs="Times New Roman"/>
                <w:sz w:val="28"/>
                <w:szCs w:val="28"/>
              </w:rPr>
              <w:t>万元</w:t>
            </w:r>
          </w:p>
          <w:p w:rsidR="00694BE5" w:rsidRPr="006358A6" w:rsidRDefault="00694BE5" w:rsidP="00B2315D">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3.</w:t>
            </w:r>
            <w:r w:rsidRPr="006358A6">
              <w:rPr>
                <w:rFonts w:ascii="Times New Roman" w:hAnsi="Times New Roman" w:cs="Times New Roman"/>
                <w:color w:val="000000"/>
                <w:sz w:val="28"/>
                <w:szCs w:val="28"/>
              </w:rPr>
              <w:t>提供安家费和购房补贴不低于</w:t>
            </w:r>
            <w:r w:rsidRPr="006358A6">
              <w:rPr>
                <w:rFonts w:ascii="Times New Roman" w:hAnsi="Times New Roman" w:cs="Times New Roman"/>
                <w:color w:val="000000"/>
                <w:sz w:val="28"/>
                <w:szCs w:val="28"/>
              </w:rPr>
              <w:t>300</w:t>
            </w:r>
            <w:r w:rsidR="005A187E">
              <w:rPr>
                <w:rFonts w:ascii="Times New Roman" w:hAnsi="Times New Roman" w:cs="Times New Roman"/>
                <w:color w:val="000000"/>
                <w:sz w:val="28"/>
                <w:szCs w:val="28"/>
              </w:rPr>
              <w:t>万元，同时提供一套人才周转住房</w:t>
            </w:r>
          </w:p>
          <w:p w:rsidR="00694BE5" w:rsidRPr="006358A6" w:rsidRDefault="00694BE5" w:rsidP="00B2315D">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4.</w:t>
            </w:r>
            <w:r w:rsidRPr="006358A6">
              <w:rPr>
                <w:rFonts w:ascii="Times New Roman" w:hAnsi="Times New Roman" w:cs="Times New Roman"/>
                <w:sz w:val="28"/>
                <w:szCs w:val="28"/>
              </w:rPr>
              <w:t>安排配偶工作，协助办理未成年子女入托入学</w:t>
            </w:r>
          </w:p>
        </w:tc>
        <w:tc>
          <w:tcPr>
            <w:tcW w:w="2127"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自然科学、工程技术类不低于</w:t>
            </w:r>
            <w:r w:rsidRPr="006358A6">
              <w:rPr>
                <w:rFonts w:ascii="Times New Roman" w:hAnsi="Times New Roman" w:cs="Times New Roman"/>
                <w:sz w:val="28"/>
                <w:szCs w:val="28"/>
              </w:rPr>
              <w:t>500</w:t>
            </w:r>
            <w:r w:rsidRPr="006358A6">
              <w:rPr>
                <w:rFonts w:ascii="Times New Roman" w:hAnsi="Times New Roman" w:cs="Times New Roman"/>
                <w:sz w:val="28"/>
                <w:szCs w:val="28"/>
              </w:rPr>
              <w:t>万元，人文社会科学类不低于</w:t>
            </w:r>
            <w:r w:rsidRPr="006358A6">
              <w:rPr>
                <w:rFonts w:ascii="Times New Roman" w:hAnsi="Times New Roman" w:cs="Times New Roman"/>
                <w:sz w:val="28"/>
                <w:szCs w:val="28"/>
              </w:rPr>
              <w:t>200</w:t>
            </w:r>
            <w:r w:rsidRPr="006358A6">
              <w:rPr>
                <w:rFonts w:ascii="Times New Roman" w:hAnsi="Times New Roman" w:cs="Times New Roman"/>
                <w:sz w:val="28"/>
                <w:szCs w:val="28"/>
              </w:rPr>
              <w:t>万元</w:t>
            </w:r>
          </w:p>
        </w:tc>
        <w:tc>
          <w:tcPr>
            <w:tcW w:w="2693"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5A187E">
              <w:rPr>
                <w:rFonts w:ascii="Times New Roman" w:hAnsi="Times New Roman" w:cs="Times New Roman"/>
                <w:sz w:val="28"/>
                <w:szCs w:val="28"/>
              </w:rPr>
              <w:t>协助组建学术团队</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005A187E">
              <w:rPr>
                <w:rFonts w:ascii="Times New Roman" w:hAnsi="Times New Roman" w:cs="Times New Roman"/>
                <w:sz w:val="28"/>
                <w:szCs w:val="28"/>
              </w:rPr>
              <w:t>聘为博士研究生导师，单列博士研究生招生指标</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3.</w:t>
            </w:r>
            <w:r w:rsidRPr="006358A6">
              <w:rPr>
                <w:rFonts w:ascii="Times New Roman" w:hAnsi="Times New Roman" w:cs="Times New Roman"/>
                <w:sz w:val="28"/>
                <w:szCs w:val="28"/>
              </w:rPr>
              <w:t>提供充足的实验室、办公用房等其他教学科研条件</w:t>
            </w:r>
          </w:p>
        </w:tc>
      </w:tr>
      <w:tr w:rsidR="00694BE5" w:rsidRPr="006358A6" w:rsidTr="00465A7C">
        <w:trPr>
          <w:trHeight w:val="737"/>
          <w:jc w:val="center"/>
        </w:trPr>
        <w:tc>
          <w:tcPr>
            <w:tcW w:w="1384" w:type="dxa"/>
            <w:vAlign w:val="center"/>
          </w:tcPr>
          <w:p w:rsidR="00694BE5" w:rsidRPr="006358A6" w:rsidRDefault="00694BE5" w:rsidP="00B2315D">
            <w:pPr>
              <w:adjustRightInd w:val="0"/>
              <w:snapToGrid w:val="0"/>
              <w:jc w:val="center"/>
              <w:rPr>
                <w:rFonts w:ascii="Times New Roman" w:hAnsi="Times New Roman" w:cs="Times New Roman"/>
                <w:sz w:val="28"/>
                <w:szCs w:val="28"/>
              </w:rPr>
            </w:pPr>
            <w:r w:rsidRPr="006358A6">
              <w:rPr>
                <w:rFonts w:ascii="Times New Roman" w:hAnsi="Times New Roman" w:cs="Times New Roman"/>
                <w:sz w:val="28"/>
                <w:szCs w:val="28"/>
              </w:rPr>
              <w:t>特聘岗</w:t>
            </w:r>
          </w:p>
        </w:tc>
        <w:tc>
          <w:tcPr>
            <w:tcW w:w="2956"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5A187E">
              <w:rPr>
                <w:rFonts w:ascii="Times New Roman" w:hAnsi="Times New Roman" w:cs="Times New Roman"/>
                <w:sz w:val="28"/>
                <w:szCs w:val="28"/>
              </w:rPr>
              <w:t>聘用教授四级或三级岗位</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Pr="006358A6">
              <w:rPr>
                <w:rFonts w:ascii="Times New Roman" w:hAnsi="Times New Roman" w:cs="Times New Roman"/>
                <w:sz w:val="28"/>
                <w:szCs w:val="28"/>
              </w:rPr>
              <w:t>年薪不低于</w:t>
            </w:r>
            <w:r w:rsidRPr="006358A6">
              <w:rPr>
                <w:rFonts w:ascii="Times New Roman" w:hAnsi="Times New Roman" w:cs="Times New Roman"/>
                <w:sz w:val="28"/>
                <w:szCs w:val="28"/>
              </w:rPr>
              <w:t>50</w:t>
            </w:r>
            <w:r w:rsidR="005A187E">
              <w:rPr>
                <w:rFonts w:ascii="Times New Roman" w:hAnsi="Times New Roman" w:cs="Times New Roman"/>
                <w:sz w:val="28"/>
                <w:szCs w:val="28"/>
              </w:rPr>
              <w:t>万元</w:t>
            </w:r>
          </w:p>
          <w:p w:rsidR="00694BE5" w:rsidRPr="006358A6" w:rsidRDefault="00694BE5" w:rsidP="00B2315D">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3.</w:t>
            </w:r>
            <w:r w:rsidRPr="006358A6">
              <w:rPr>
                <w:rFonts w:ascii="Times New Roman" w:hAnsi="Times New Roman" w:cs="Times New Roman"/>
                <w:color w:val="000000"/>
                <w:sz w:val="28"/>
                <w:szCs w:val="28"/>
              </w:rPr>
              <w:t>提供安家费和购房补贴不低于</w:t>
            </w:r>
            <w:r w:rsidRPr="006358A6">
              <w:rPr>
                <w:rFonts w:ascii="Times New Roman" w:hAnsi="Times New Roman" w:cs="Times New Roman"/>
                <w:color w:val="000000"/>
                <w:sz w:val="28"/>
                <w:szCs w:val="28"/>
              </w:rPr>
              <w:t>200</w:t>
            </w:r>
            <w:r w:rsidR="005A187E">
              <w:rPr>
                <w:rFonts w:ascii="Times New Roman" w:hAnsi="Times New Roman" w:cs="Times New Roman"/>
                <w:color w:val="000000"/>
                <w:sz w:val="28"/>
                <w:szCs w:val="28"/>
              </w:rPr>
              <w:t>万元，同时提供一套人才周转住房</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 xml:space="preserve">4. </w:t>
            </w:r>
            <w:r w:rsidRPr="006358A6">
              <w:rPr>
                <w:rFonts w:ascii="Times New Roman" w:hAnsi="Times New Roman" w:cs="Times New Roman"/>
                <w:sz w:val="28"/>
                <w:szCs w:val="28"/>
              </w:rPr>
              <w:t>协助安排配偶工作，协助办理未成年子女入托入学</w:t>
            </w:r>
          </w:p>
        </w:tc>
        <w:tc>
          <w:tcPr>
            <w:tcW w:w="2127"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自然科学、工程技术类不低于</w:t>
            </w:r>
            <w:r w:rsidRPr="006358A6">
              <w:rPr>
                <w:rFonts w:ascii="Times New Roman" w:hAnsi="Times New Roman" w:cs="Times New Roman"/>
                <w:sz w:val="28"/>
                <w:szCs w:val="28"/>
              </w:rPr>
              <w:t>200</w:t>
            </w:r>
            <w:r w:rsidRPr="006358A6">
              <w:rPr>
                <w:rFonts w:ascii="Times New Roman" w:hAnsi="Times New Roman" w:cs="Times New Roman"/>
                <w:sz w:val="28"/>
                <w:szCs w:val="28"/>
              </w:rPr>
              <w:t>万元，人文社会科学类不低于</w:t>
            </w:r>
            <w:r w:rsidRPr="006358A6">
              <w:rPr>
                <w:rFonts w:ascii="Times New Roman" w:hAnsi="Times New Roman" w:cs="Times New Roman"/>
                <w:sz w:val="28"/>
                <w:szCs w:val="28"/>
              </w:rPr>
              <w:t>50</w:t>
            </w:r>
            <w:r w:rsidRPr="006358A6">
              <w:rPr>
                <w:rFonts w:ascii="Times New Roman" w:hAnsi="Times New Roman" w:cs="Times New Roman"/>
                <w:sz w:val="28"/>
                <w:szCs w:val="28"/>
              </w:rPr>
              <w:t>万元</w:t>
            </w:r>
          </w:p>
        </w:tc>
        <w:tc>
          <w:tcPr>
            <w:tcW w:w="2693"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5A187E">
              <w:rPr>
                <w:rFonts w:ascii="Times New Roman" w:hAnsi="Times New Roman" w:cs="Times New Roman"/>
                <w:sz w:val="28"/>
                <w:szCs w:val="28"/>
              </w:rPr>
              <w:t>协助组建学术团队</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005A187E">
              <w:rPr>
                <w:rFonts w:ascii="Times New Roman" w:hAnsi="Times New Roman" w:cs="Times New Roman"/>
                <w:sz w:val="28"/>
                <w:szCs w:val="28"/>
              </w:rPr>
              <w:t>聘为博士研究生导师，单列博士研究生招生指标</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3.</w:t>
            </w:r>
            <w:r w:rsidRPr="006358A6">
              <w:rPr>
                <w:rFonts w:ascii="Times New Roman" w:hAnsi="Times New Roman" w:cs="Times New Roman"/>
                <w:sz w:val="28"/>
                <w:szCs w:val="28"/>
              </w:rPr>
              <w:t>提供充足的实验室、办公用房等其他教学科研条件</w:t>
            </w:r>
          </w:p>
        </w:tc>
      </w:tr>
      <w:tr w:rsidR="00694BE5" w:rsidRPr="006358A6" w:rsidTr="00465A7C">
        <w:trPr>
          <w:trHeight w:val="737"/>
          <w:jc w:val="center"/>
        </w:trPr>
        <w:tc>
          <w:tcPr>
            <w:tcW w:w="1384" w:type="dxa"/>
            <w:vAlign w:val="center"/>
          </w:tcPr>
          <w:p w:rsidR="00694BE5" w:rsidRPr="006358A6" w:rsidRDefault="00694BE5" w:rsidP="00B2315D">
            <w:pPr>
              <w:adjustRightInd w:val="0"/>
              <w:snapToGrid w:val="0"/>
              <w:jc w:val="center"/>
              <w:rPr>
                <w:rFonts w:ascii="Times New Roman" w:hAnsi="Times New Roman" w:cs="Times New Roman"/>
                <w:sz w:val="28"/>
                <w:szCs w:val="28"/>
              </w:rPr>
            </w:pPr>
            <w:r w:rsidRPr="006358A6">
              <w:rPr>
                <w:rFonts w:ascii="Times New Roman" w:hAnsi="Times New Roman" w:cs="Times New Roman"/>
                <w:sz w:val="28"/>
                <w:szCs w:val="28"/>
              </w:rPr>
              <w:t>拔尖岗</w:t>
            </w:r>
          </w:p>
        </w:tc>
        <w:tc>
          <w:tcPr>
            <w:tcW w:w="2956"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5A187E">
              <w:rPr>
                <w:rFonts w:ascii="Times New Roman" w:hAnsi="Times New Roman" w:cs="Times New Roman"/>
                <w:sz w:val="28"/>
                <w:szCs w:val="28"/>
              </w:rPr>
              <w:t>聘用教授四级岗位</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Pr="006358A6">
              <w:rPr>
                <w:rFonts w:ascii="Times New Roman" w:hAnsi="Times New Roman" w:cs="Times New Roman"/>
                <w:sz w:val="28"/>
                <w:szCs w:val="28"/>
              </w:rPr>
              <w:t>年薪不低于</w:t>
            </w:r>
            <w:r w:rsidRPr="006358A6">
              <w:rPr>
                <w:rFonts w:ascii="Times New Roman" w:hAnsi="Times New Roman" w:cs="Times New Roman"/>
                <w:sz w:val="28"/>
                <w:szCs w:val="28"/>
              </w:rPr>
              <w:t>30</w:t>
            </w:r>
            <w:r w:rsidR="005A187E">
              <w:rPr>
                <w:rFonts w:ascii="Times New Roman" w:hAnsi="Times New Roman" w:cs="Times New Roman"/>
                <w:sz w:val="28"/>
                <w:szCs w:val="28"/>
              </w:rPr>
              <w:t>万元</w:t>
            </w:r>
          </w:p>
          <w:p w:rsidR="00694BE5" w:rsidRPr="006358A6" w:rsidRDefault="00694BE5" w:rsidP="00B2315D">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3.</w:t>
            </w:r>
            <w:r w:rsidRPr="006358A6">
              <w:rPr>
                <w:rFonts w:ascii="Times New Roman" w:hAnsi="Times New Roman" w:cs="Times New Roman"/>
                <w:color w:val="000000"/>
                <w:sz w:val="28"/>
                <w:szCs w:val="28"/>
              </w:rPr>
              <w:t>提供安家费和购房补贴</w:t>
            </w:r>
            <w:r w:rsidRPr="006358A6">
              <w:rPr>
                <w:rFonts w:ascii="Times New Roman" w:hAnsi="Times New Roman" w:cs="Times New Roman"/>
                <w:color w:val="000000"/>
                <w:sz w:val="28"/>
                <w:szCs w:val="28"/>
              </w:rPr>
              <w:t>50</w:t>
            </w:r>
            <w:r w:rsidR="005A187E">
              <w:rPr>
                <w:rFonts w:ascii="Times New Roman" w:hAnsi="Times New Roman" w:cs="Times New Roman"/>
                <w:color w:val="000000"/>
                <w:sz w:val="28"/>
                <w:szCs w:val="28"/>
              </w:rPr>
              <w:t>万元</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4.</w:t>
            </w:r>
            <w:r w:rsidRPr="006358A6">
              <w:rPr>
                <w:rFonts w:ascii="Times New Roman" w:hAnsi="Times New Roman" w:cs="Times New Roman"/>
                <w:sz w:val="28"/>
                <w:szCs w:val="28"/>
              </w:rPr>
              <w:t>协助办理未成年子女入托入学</w:t>
            </w:r>
          </w:p>
        </w:tc>
        <w:tc>
          <w:tcPr>
            <w:tcW w:w="2127"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自然科学、工程技术类不低于</w:t>
            </w:r>
            <w:r w:rsidRPr="006358A6">
              <w:rPr>
                <w:rFonts w:ascii="Times New Roman" w:hAnsi="Times New Roman" w:cs="Times New Roman"/>
                <w:sz w:val="28"/>
                <w:szCs w:val="28"/>
              </w:rPr>
              <w:t>100</w:t>
            </w:r>
            <w:r w:rsidRPr="006358A6">
              <w:rPr>
                <w:rFonts w:ascii="Times New Roman" w:hAnsi="Times New Roman" w:cs="Times New Roman"/>
                <w:sz w:val="28"/>
                <w:szCs w:val="28"/>
              </w:rPr>
              <w:t>万元，人文社会科学类不低于</w:t>
            </w:r>
            <w:r w:rsidRPr="006358A6">
              <w:rPr>
                <w:rFonts w:ascii="Times New Roman" w:hAnsi="Times New Roman" w:cs="Times New Roman"/>
                <w:sz w:val="28"/>
                <w:szCs w:val="28"/>
              </w:rPr>
              <w:t>30</w:t>
            </w:r>
            <w:r w:rsidRPr="006358A6">
              <w:rPr>
                <w:rFonts w:ascii="Times New Roman" w:hAnsi="Times New Roman" w:cs="Times New Roman"/>
                <w:sz w:val="28"/>
                <w:szCs w:val="28"/>
              </w:rPr>
              <w:t>万元</w:t>
            </w:r>
          </w:p>
        </w:tc>
        <w:tc>
          <w:tcPr>
            <w:tcW w:w="2693" w:type="dxa"/>
            <w:vAlign w:val="center"/>
          </w:tcPr>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5A187E">
              <w:rPr>
                <w:rFonts w:ascii="Times New Roman" w:hAnsi="Times New Roman" w:cs="Times New Roman"/>
                <w:sz w:val="28"/>
                <w:szCs w:val="28"/>
              </w:rPr>
              <w:t>协助加入学术团队</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005A187E">
              <w:rPr>
                <w:rFonts w:ascii="Times New Roman" w:hAnsi="Times New Roman" w:cs="Times New Roman"/>
                <w:sz w:val="28"/>
                <w:szCs w:val="28"/>
              </w:rPr>
              <w:t>聘为博士研究生导师，优先保证博士研究生招生指标</w:t>
            </w:r>
          </w:p>
          <w:p w:rsidR="00694BE5" w:rsidRPr="006358A6" w:rsidRDefault="00694BE5" w:rsidP="00B2315D">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3.</w:t>
            </w:r>
            <w:r w:rsidRPr="006358A6">
              <w:rPr>
                <w:rFonts w:ascii="Times New Roman" w:hAnsi="Times New Roman" w:cs="Times New Roman"/>
                <w:sz w:val="28"/>
                <w:szCs w:val="28"/>
              </w:rPr>
              <w:t>提供必要的实验室、办公用房等其他教学科研条件</w:t>
            </w:r>
          </w:p>
        </w:tc>
      </w:tr>
    </w:tbl>
    <w:p w:rsidR="00D75332" w:rsidRPr="008C27D0" w:rsidRDefault="00227C6B" w:rsidP="00D75332">
      <w:pPr>
        <w:spacing w:line="600" w:lineRule="exact"/>
        <w:ind w:firstLineChars="200" w:firstLine="640"/>
        <w:rPr>
          <w:rFonts w:asciiTheme="minorEastAsia" w:hAnsiTheme="minorEastAsia"/>
          <w:sz w:val="32"/>
        </w:rPr>
      </w:pPr>
      <w:r w:rsidRPr="008C27D0">
        <w:rPr>
          <w:rFonts w:asciiTheme="minorEastAsia" w:hAnsiTheme="minorEastAsia" w:hint="eastAsia"/>
          <w:sz w:val="32"/>
        </w:rPr>
        <w:t>除享受上述待遇外，学校还积极推荐（协助申请）山东省引进顶尖人才“一事一议”</w:t>
      </w:r>
      <w:r w:rsidR="00F606CE" w:rsidRPr="008C27D0">
        <w:rPr>
          <w:rFonts w:asciiTheme="minorEastAsia" w:hAnsiTheme="minorEastAsia" w:hint="eastAsia"/>
          <w:sz w:val="32"/>
        </w:rPr>
        <w:t>、</w:t>
      </w:r>
      <w:r w:rsidRPr="008C27D0">
        <w:rPr>
          <w:rFonts w:asciiTheme="minorEastAsia" w:hAnsiTheme="minorEastAsia" w:hint="eastAsia"/>
          <w:sz w:val="32"/>
        </w:rPr>
        <w:t>泰山学者工程，青岛市创业创新领军人才，青岛西海岸新区“梧桐树”聚才计划等省、市、区人才项目（优厚待遇）。</w:t>
      </w:r>
      <w:r w:rsidR="008B451F" w:rsidRPr="008C27D0">
        <w:rPr>
          <w:rFonts w:asciiTheme="minorEastAsia" w:hAnsiTheme="minorEastAsia" w:hint="eastAsia"/>
          <w:sz w:val="32"/>
        </w:rPr>
        <w:t>符合条件的出站博士后，青岛市给予25万元安家补贴；符合条件的博士研究生，青岛市给予15万元一次性安家费，青岛市西海岸新区再按每人</w:t>
      </w:r>
      <w:r w:rsidR="008B451F" w:rsidRPr="008C27D0">
        <w:rPr>
          <w:rFonts w:asciiTheme="minorEastAsia" w:hAnsiTheme="minorEastAsia" w:hint="eastAsia"/>
          <w:sz w:val="32"/>
        </w:rPr>
        <w:lastRenderedPageBreak/>
        <w:t>每年3600元的标准，连续发放最长不超过3年的生活补贴。</w:t>
      </w:r>
    </w:p>
    <w:p w:rsidR="002502A6" w:rsidRPr="00811E1C" w:rsidRDefault="005B49B2" w:rsidP="00F606CE">
      <w:pPr>
        <w:spacing w:beforeLines="50" w:before="156"/>
        <w:ind w:firstLineChars="200" w:firstLine="640"/>
        <w:rPr>
          <w:rFonts w:ascii="黑体" w:eastAsia="黑体" w:hAnsi="黑体"/>
          <w:sz w:val="32"/>
        </w:rPr>
      </w:pPr>
      <w:r>
        <w:rPr>
          <w:rFonts w:ascii="黑体" w:eastAsia="黑体" w:hAnsi="黑体" w:hint="eastAsia"/>
          <w:sz w:val="32"/>
        </w:rPr>
        <w:t>（二）</w:t>
      </w:r>
      <w:r w:rsidR="002502A6" w:rsidRPr="00552EB0">
        <w:rPr>
          <w:rFonts w:ascii="黑体" w:eastAsia="黑体" w:hAnsi="黑体" w:hint="eastAsia"/>
          <w:sz w:val="32"/>
        </w:rPr>
        <w:t>特任教授</w:t>
      </w:r>
      <w:r w:rsidR="003A7E55" w:rsidRPr="00552EB0">
        <w:rPr>
          <w:rFonts w:ascii="黑体" w:eastAsia="黑体" w:hAnsi="黑体" w:hint="eastAsia"/>
          <w:sz w:val="32"/>
        </w:rPr>
        <w:t>、特任副教授、讲师</w:t>
      </w:r>
    </w:p>
    <w:p w:rsidR="003A7E55" w:rsidRPr="003A7E55" w:rsidRDefault="003A7E55" w:rsidP="003A7E55">
      <w:pPr>
        <w:spacing w:line="600" w:lineRule="exact"/>
        <w:ind w:firstLineChars="200" w:firstLine="643"/>
        <w:rPr>
          <w:rFonts w:ascii="楷体" w:eastAsia="楷体" w:hAnsi="楷体" w:cs="Times New Roman"/>
          <w:b/>
          <w:sz w:val="32"/>
          <w:szCs w:val="32"/>
        </w:rPr>
      </w:pPr>
      <w:r w:rsidRPr="003A7E55">
        <w:rPr>
          <w:rFonts w:ascii="楷体" w:eastAsia="楷体" w:hAnsi="楷体" w:cs="Times New Roman" w:hint="eastAsia"/>
          <w:b/>
          <w:sz w:val="32"/>
          <w:szCs w:val="32"/>
        </w:rPr>
        <w:t>特任教授</w:t>
      </w:r>
    </w:p>
    <w:p w:rsidR="002502A6" w:rsidRPr="008C27D0" w:rsidRDefault="002502A6" w:rsidP="002502A6">
      <w:pPr>
        <w:spacing w:line="600" w:lineRule="exact"/>
        <w:ind w:firstLineChars="200" w:firstLine="640"/>
        <w:rPr>
          <w:rFonts w:asciiTheme="minorEastAsia" w:hAnsiTheme="minorEastAsia"/>
          <w:sz w:val="32"/>
        </w:rPr>
      </w:pPr>
      <w:r w:rsidRPr="008C27D0">
        <w:rPr>
          <w:rFonts w:asciiTheme="minorEastAsia" w:hAnsiTheme="minorEastAsia" w:hint="eastAsia"/>
          <w:sz w:val="32"/>
        </w:rPr>
        <w:t>1</w:t>
      </w:r>
      <w:r w:rsidR="00F606CE" w:rsidRPr="008C27D0">
        <w:rPr>
          <w:rFonts w:asciiTheme="minorEastAsia" w:hAnsiTheme="minorEastAsia" w:hint="eastAsia"/>
          <w:sz w:val="32"/>
        </w:rPr>
        <w:t>.</w:t>
      </w:r>
      <w:r w:rsidRPr="008C27D0">
        <w:rPr>
          <w:rFonts w:asciiTheme="minorEastAsia" w:hAnsiTheme="minorEastAsia" w:hint="eastAsia"/>
          <w:sz w:val="32"/>
        </w:rPr>
        <w:t>从事前瞻性、创新性研究，取得具有较大影响的学术业绩，原则上应达到所在学科门类科研为主型教授职称评审的成果要求；代表性成果特别突出的，可适当放宽要求。</w:t>
      </w:r>
    </w:p>
    <w:p w:rsidR="002502A6" w:rsidRPr="008C27D0" w:rsidRDefault="002D63FA" w:rsidP="002502A6">
      <w:pPr>
        <w:spacing w:line="600" w:lineRule="exact"/>
        <w:ind w:firstLineChars="200" w:firstLine="640"/>
        <w:rPr>
          <w:rFonts w:asciiTheme="minorEastAsia" w:hAnsiTheme="minorEastAsia"/>
          <w:sz w:val="32"/>
        </w:rPr>
      </w:pPr>
      <w:r>
        <w:rPr>
          <w:rFonts w:asciiTheme="minorEastAsia" w:hAnsiTheme="minorEastAsia"/>
          <w:noProof/>
          <w:sz w:val="32"/>
        </w:rPr>
        <w:drawing>
          <wp:anchor distT="0" distB="0" distL="114300" distR="114300" simplePos="0" relativeHeight="251655168" behindDoc="0" locked="0" layoutInCell="1" allowOverlap="1" wp14:anchorId="277CE5D9" wp14:editId="7D8A6B2D">
            <wp:simplePos x="0" y="0"/>
            <wp:positionH relativeFrom="margin">
              <wp:posOffset>-635</wp:posOffset>
            </wp:positionH>
            <wp:positionV relativeFrom="margin">
              <wp:posOffset>3028950</wp:posOffset>
            </wp:positionV>
            <wp:extent cx="2847975" cy="30556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学校风景风光青岛校区-创造太阳 (裁切).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975" cy="3055620"/>
                    </a:xfrm>
                    <a:prstGeom prst="rect">
                      <a:avLst/>
                    </a:prstGeom>
                  </pic:spPr>
                </pic:pic>
              </a:graphicData>
            </a:graphic>
            <wp14:sizeRelH relativeFrom="margin">
              <wp14:pctWidth>0</wp14:pctWidth>
            </wp14:sizeRelH>
            <wp14:sizeRelV relativeFrom="margin">
              <wp14:pctHeight>0</wp14:pctHeight>
            </wp14:sizeRelV>
          </wp:anchor>
        </w:drawing>
      </w:r>
      <w:r w:rsidR="002502A6" w:rsidRPr="008C27D0">
        <w:rPr>
          <w:rFonts w:asciiTheme="minorEastAsia" w:hAnsiTheme="minorEastAsia" w:hint="eastAsia"/>
          <w:sz w:val="32"/>
        </w:rPr>
        <w:t>2</w:t>
      </w:r>
      <w:r w:rsidR="00F606CE" w:rsidRPr="008C27D0">
        <w:rPr>
          <w:rFonts w:asciiTheme="minorEastAsia" w:hAnsiTheme="minorEastAsia" w:hint="eastAsia"/>
          <w:sz w:val="32"/>
        </w:rPr>
        <w:t>.</w:t>
      </w:r>
      <w:r w:rsidR="002502A6" w:rsidRPr="008C27D0">
        <w:rPr>
          <w:rFonts w:asciiTheme="minorEastAsia" w:hAnsiTheme="minorEastAsia" w:hint="eastAsia"/>
          <w:sz w:val="32"/>
        </w:rPr>
        <w:t>具有博士学位，一般应具有连续一年及以上海外学术</w:t>
      </w:r>
      <w:r w:rsidR="006F5FC9" w:rsidRPr="008C27D0">
        <w:rPr>
          <w:rFonts w:asciiTheme="minorEastAsia" w:hAnsiTheme="minorEastAsia" w:hint="eastAsia"/>
          <w:sz w:val="32"/>
        </w:rPr>
        <w:t>经</w:t>
      </w:r>
      <w:r w:rsidR="002502A6" w:rsidRPr="008C27D0">
        <w:rPr>
          <w:rFonts w:asciiTheme="minorEastAsia" w:hAnsiTheme="minorEastAsia" w:hint="eastAsia"/>
          <w:sz w:val="32"/>
        </w:rPr>
        <w:t>历，年龄原则上不超过35周岁。</w:t>
      </w:r>
    </w:p>
    <w:p w:rsidR="002502A6" w:rsidRPr="002502A6" w:rsidRDefault="00465A7C" w:rsidP="002502A6">
      <w:pPr>
        <w:spacing w:line="600" w:lineRule="exact"/>
        <w:ind w:firstLineChars="200" w:firstLine="643"/>
        <w:rPr>
          <w:rFonts w:ascii="楷体" w:eastAsia="楷体" w:hAnsi="楷体" w:cs="Times New Roman"/>
          <w:b/>
          <w:sz w:val="32"/>
          <w:szCs w:val="32"/>
        </w:rPr>
      </w:pPr>
      <w:r>
        <w:rPr>
          <w:rFonts w:ascii="楷体" w:eastAsia="楷体" w:hAnsi="楷体" w:cs="Times New Roman" w:hint="eastAsia"/>
          <w:b/>
          <w:sz w:val="32"/>
          <w:szCs w:val="32"/>
        </w:rPr>
        <w:t>特任副教授</w:t>
      </w:r>
    </w:p>
    <w:p w:rsidR="002502A6" w:rsidRPr="008C27D0" w:rsidRDefault="002502A6" w:rsidP="002502A6">
      <w:pPr>
        <w:spacing w:line="600" w:lineRule="exact"/>
        <w:ind w:firstLineChars="200" w:firstLine="640"/>
        <w:rPr>
          <w:rFonts w:asciiTheme="minorEastAsia" w:hAnsiTheme="minorEastAsia"/>
          <w:sz w:val="32"/>
        </w:rPr>
      </w:pPr>
      <w:r w:rsidRPr="008C27D0">
        <w:rPr>
          <w:rFonts w:asciiTheme="minorEastAsia" w:hAnsiTheme="minorEastAsia" w:hint="eastAsia"/>
          <w:sz w:val="32"/>
        </w:rPr>
        <w:t>1</w:t>
      </w:r>
      <w:r w:rsidR="00F606CE" w:rsidRPr="008C27D0">
        <w:rPr>
          <w:rFonts w:asciiTheme="minorEastAsia" w:hAnsiTheme="minorEastAsia" w:hint="eastAsia"/>
          <w:sz w:val="32"/>
        </w:rPr>
        <w:t>.</w:t>
      </w:r>
      <w:r w:rsidRPr="008C27D0">
        <w:rPr>
          <w:rFonts w:asciiTheme="minorEastAsia" w:hAnsiTheme="minorEastAsia" w:hint="eastAsia"/>
          <w:sz w:val="32"/>
        </w:rPr>
        <w:t>从事前瞻性、创新性研究，取得具有一定影响的学术业绩，原则上应达到所在学科门类科研为主型副教授职称评审的成果要求；代表性成果特别突出的，可适当放宽要求。</w:t>
      </w:r>
    </w:p>
    <w:p w:rsidR="002502A6" w:rsidRPr="008C27D0" w:rsidRDefault="002502A6" w:rsidP="002502A6">
      <w:pPr>
        <w:spacing w:line="600" w:lineRule="exact"/>
        <w:ind w:firstLineChars="200" w:firstLine="640"/>
        <w:rPr>
          <w:rFonts w:asciiTheme="minorEastAsia" w:hAnsiTheme="minorEastAsia"/>
          <w:sz w:val="32"/>
        </w:rPr>
      </w:pPr>
      <w:r w:rsidRPr="008C27D0">
        <w:rPr>
          <w:rFonts w:asciiTheme="minorEastAsia" w:hAnsiTheme="minorEastAsia" w:hint="eastAsia"/>
          <w:sz w:val="32"/>
        </w:rPr>
        <w:t>2</w:t>
      </w:r>
      <w:r w:rsidR="00F606CE" w:rsidRPr="008C27D0">
        <w:rPr>
          <w:rFonts w:asciiTheme="minorEastAsia" w:hAnsiTheme="minorEastAsia" w:hint="eastAsia"/>
          <w:sz w:val="32"/>
        </w:rPr>
        <w:t>.</w:t>
      </w:r>
      <w:r w:rsidRPr="008C27D0">
        <w:rPr>
          <w:rFonts w:asciiTheme="minorEastAsia" w:hAnsiTheme="minorEastAsia" w:hint="eastAsia"/>
          <w:sz w:val="32"/>
        </w:rPr>
        <w:t>具有博士学位，一般应具有连续一年及以上海外学术经历，年龄原则上不超过 33 周岁。</w:t>
      </w:r>
    </w:p>
    <w:p w:rsidR="003A7E55" w:rsidRDefault="003A7E55" w:rsidP="003A7E55">
      <w:pPr>
        <w:spacing w:line="600" w:lineRule="exact"/>
        <w:ind w:firstLineChars="200" w:firstLine="643"/>
        <w:rPr>
          <w:rFonts w:ascii="楷体" w:eastAsia="楷体" w:hAnsi="楷体" w:cs="Times New Roman"/>
          <w:b/>
          <w:sz w:val="32"/>
          <w:szCs w:val="32"/>
        </w:rPr>
      </w:pPr>
      <w:r w:rsidRPr="003A7E55">
        <w:rPr>
          <w:rFonts w:ascii="楷体" w:eastAsia="楷体" w:hAnsi="楷体" w:cs="Times New Roman" w:hint="eastAsia"/>
          <w:b/>
          <w:sz w:val="32"/>
          <w:szCs w:val="32"/>
        </w:rPr>
        <w:t>讲师</w:t>
      </w:r>
    </w:p>
    <w:p w:rsidR="006F5FC9" w:rsidRPr="008C27D0" w:rsidRDefault="006F5FC9" w:rsidP="006F5FC9">
      <w:pPr>
        <w:spacing w:line="600" w:lineRule="exact"/>
        <w:ind w:firstLineChars="200" w:firstLine="640"/>
        <w:rPr>
          <w:rFonts w:asciiTheme="minorEastAsia" w:hAnsiTheme="minorEastAsia"/>
          <w:sz w:val="32"/>
        </w:rPr>
      </w:pPr>
      <w:r w:rsidRPr="008C27D0">
        <w:rPr>
          <w:rFonts w:asciiTheme="minorEastAsia" w:hAnsiTheme="minorEastAsia" w:hint="eastAsia"/>
          <w:sz w:val="32"/>
        </w:rPr>
        <w:t>1</w:t>
      </w:r>
      <w:r w:rsidR="00F606CE" w:rsidRPr="008C27D0">
        <w:rPr>
          <w:rFonts w:asciiTheme="minorEastAsia" w:hAnsiTheme="minorEastAsia" w:hint="eastAsia"/>
          <w:sz w:val="32"/>
        </w:rPr>
        <w:t>.</w:t>
      </w:r>
      <w:r w:rsidRPr="008C27D0">
        <w:rPr>
          <w:rFonts w:asciiTheme="minorEastAsia" w:hAnsiTheme="minorEastAsia" w:hint="eastAsia"/>
          <w:sz w:val="32"/>
        </w:rPr>
        <w:t>本科、硕士和博士均获得全日制毕业证书和学位证书。</w:t>
      </w:r>
    </w:p>
    <w:p w:rsidR="006F5FC9" w:rsidRPr="008C27D0" w:rsidRDefault="006F5FC9" w:rsidP="006F5FC9">
      <w:pPr>
        <w:spacing w:line="600" w:lineRule="exact"/>
        <w:ind w:firstLineChars="200" w:firstLine="640"/>
        <w:rPr>
          <w:rFonts w:asciiTheme="minorEastAsia" w:hAnsiTheme="minorEastAsia"/>
          <w:sz w:val="32"/>
        </w:rPr>
      </w:pPr>
      <w:r w:rsidRPr="008C27D0">
        <w:rPr>
          <w:rFonts w:asciiTheme="minorEastAsia" w:hAnsiTheme="minorEastAsia" w:hint="eastAsia"/>
          <w:sz w:val="32"/>
        </w:rPr>
        <w:t>2</w:t>
      </w:r>
      <w:r w:rsidR="00F606CE" w:rsidRPr="008C27D0">
        <w:rPr>
          <w:rFonts w:asciiTheme="minorEastAsia" w:hAnsiTheme="minorEastAsia" w:hint="eastAsia"/>
          <w:sz w:val="32"/>
        </w:rPr>
        <w:t>.</w:t>
      </w:r>
      <w:r w:rsidRPr="008C27D0">
        <w:rPr>
          <w:rFonts w:asciiTheme="minorEastAsia" w:hAnsiTheme="minorEastAsia" w:hint="eastAsia"/>
          <w:sz w:val="32"/>
        </w:rPr>
        <w:t>近3年以第一作者发表学校认定的本专业领域T3及</w:t>
      </w:r>
      <w:r w:rsidRPr="008C27D0">
        <w:rPr>
          <w:rFonts w:asciiTheme="minorEastAsia" w:hAnsiTheme="minorEastAsia" w:hint="eastAsia"/>
          <w:sz w:val="32"/>
        </w:rPr>
        <w:lastRenderedPageBreak/>
        <w:t>以上论文或S</w:t>
      </w:r>
      <w:r w:rsidRPr="008C27D0">
        <w:rPr>
          <w:rFonts w:asciiTheme="minorEastAsia" w:hAnsiTheme="minorEastAsia"/>
          <w:sz w:val="32"/>
        </w:rPr>
        <w:t>CI</w:t>
      </w:r>
      <w:r w:rsidRPr="008C27D0">
        <w:rPr>
          <w:rFonts w:asciiTheme="minorEastAsia" w:hAnsiTheme="minorEastAsia" w:hint="eastAsia"/>
          <w:sz w:val="32"/>
        </w:rPr>
        <w:t>、S</w:t>
      </w:r>
      <w:r w:rsidRPr="008C27D0">
        <w:rPr>
          <w:rFonts w:asciiTheme="minorEastAsia" w:hAnsiTheme="minorEastAsia"/>
          <w:sz w:val="32"/>
        </w:rPr>
        <w:t>SCI</w:t>
      </w:r>
      <w:r w:rsidRPr="008C27D0">
        <w:rPr>
          <w:rFonts w:asciiTheme="minorEastAsia" w:hAnsiTheme="minorEastAsia" w:hint="eastAsia"/>
          <w:sz w:val="32"/>
        </w:rPr>
        <w:t>收录论文2篇，或获得其他经学校认定的相当层次学术成果。</w:t>
      </w:r>
    </w:p>
    <w:p w:rsidR="006F5FC9" w:rsidRPr="008C27D0" w:rsidRDefault="006F5FC9" w:rsidP="006F5FC9">
      <w:pPr>
        <w:spacing w:line="600" w:lineRule="exact"/>
        <w:ind w:firstLineChars="200" w:firstLine="640"/>
        <w:rPr>
          <w:rFonts w:asciiTheme="minorEastAsia" w:hAnsiTheme="minorEastAsia"/>
          <w:sz w:val="32"/>
        </w:rPr>
      </w:pPr>
      <w:r w:rsidRPr="008C27D0">
        <w:rPr>
          <w:rFonts w:asciiTheme="minorEastAsia" w:hAnsiTheme="minorEastAsia" w:hint="eastAsia"/>
          <w:sz w:val="32"/>
        </w:rPr>
        <w:t>3</w:t>
      </w:r>
      <w:r w:rsidR="00F606CE" w:rsidRPr="008C27D0">
        <w:rPr>
          <w:rFonts w:asciiTheme="minorEastAsia" w:hAnsiTheme="minorEastAsia" w:hint="eastAsia"/>
          <w:sz w:val="32"/>
        </w:rPr>
        <w:t>.</w:t>
      </w:r>
      <w:r w:rsidRPr="008C27D0">
        <w:rPr>
          <w:rFonts w:asciiTheme="minorEastAsia" w:hAnsiTheme="minorEastAsia" w:hint="eastAsia"/>
          <w:sz w:val="32"/>
        </w:rPr>
        <w:t>一般应具有连续一年及以上海外学术经历，年龄原则上不超过32周岁</w:t>
      </w:r>
      <w:r w:rsidR="000F1F0D">
        <w:rPr>
          <w:rFonts w:asciiTheme="minorEastAsia" w:hAnsiTheme="minorEastAsia" w:hint="eastAsia"/>
          <w:sz w:val="32"/>
        </w:rPr>
        <w:t>。</w:t>
      </w:r>
    </w:p>
    <w:p w:rsidR="006F5FC9" w:rsidRPr="006358A6" w:rsidRDefault="006F5FC9" w:rsidP="006F5FC9">
      <w:pPr>
        <w:spacing w:beforeLines="50" w:before="156" w:afterLines="50" w:after="156" w:line="500" w:lineRule="exact"/>
        <w:ind w:firstLineChars="200" w:firstLine="640"/>
        <w:rPr>
          <w:rFonts w:ascii="Times New Roman" w:eastAsia="黑体" w:hAnsi="Times New Roman" w:cs="Times New Roman"/>
          <w:color w:val="000000"/>
          <w:sz w:val="32"/>
          <w:szCs w:val="32"/>
        </w:rPr>
      </w:pPr>
      <w:r w:rsidRPr="006358A6">
        <w:rPr>
          <w:rFonts w:ascii="Times New Roman" w:eastAsia="黑体" w:hAnsi="Times New Roman" w:cs="Times New Roman"/>
          <w:color w:val="000000"/>
          <w:sz w:val="32"/>
          <w:szCs w:val="32"/>
        </w:rPr>
        <w:t>优厚待遇</w:t>
      </w:r>
    </w:p>
    <w:tbl>
      <w:tblPr>
        <w:tblStyle w:val="a7"/>
        <w:tblW w:w="0" w:type="auto"/>
        <w:jc w:val="center"/>
        <w:tblLook w:val="04A0" w:firstRow="1" w:lastRow="0" w:firstColumn="1" w:lastColumn="0" w:noHBand="0" w:noVBand="1"/>
      </w:tblPr>
      <w:tblGrid>
        <w:gridCol w:w="1701"/>
        <w:gridCol w:w="6821"/>
      </w:tblGrid>
      <w:tr w:rsidR="006F5FC9" w:rsidRPr="006358A6" w:rsidTr="00F606CE">
        <w:trPr>
          <w:jc w:val="center"/>
        </w:trPr>
        <w:tc>
          <w:tcPr>
            <w:tcW w:w="1717" w:type="dxa"/>
            <w:vAlign w:val="center"/>
          </w:tcPr>
          <w:p w:rsidR="006F5FC9" w:rsidRPr="006358A6" w:rsidRDefault="006F5FC9" w:rsidP="0030710A">
            <w:pPr>
              <w:adjustRightInd w:val="0"/>
              <w:snapToGrid w:val="0"/>
              <w:jc w:val="center"/>
              <w:rPr>
                <w:rFonts w:ascii="Times New Roman" w:hAnsi="Times New Roman" w:cs="Times New Roman"/>
                <w:b/>
                <w:sz w:val="28"/>
                <w:szCs w:val="28"/>
              </w:rPr>
            </w:pPr>
            <w:r w:rsidRPr="006358A6">
              <w:rPr>
                <w:rFonts w:ascii="Times New Roman" w:hAnsi="Times New Roman" w:cs="Times New Roman"/>
                <w:b/>
                <w:sz w:val="28"/>
                <w:szCs w:val="28"/>
              </w:rPr>
              <w:t>岗位类别</w:t>
            </w:r>
          </w:p>
        </w:tc>
        <w:tc>
          <w:tcPr>
            <w:tcW w:w="6902" w:type="dxa"/>
            <w:vAlign w:val="center"/>
          </w:tcPr>
          <w:p w:rsidR="006F5FC9" w:rsidRPr="006358A6" w:rsidRDefault="006F5FC9" w:rsidP="0030710A">
            <w:pPr>
              <w:adjustRightInd w:val="0"/>
              <w:snapToGrid w:val="0"/>
              <w:jc w:val="center"/>
              <w:rPr>
                <w:rFonts w:ascii="Times New Roman" w:hAnsi="Times New Roman" w:cs="Times New Roman"/>
                <w:b/>
                <w:sz w:val="28"/>
                <w:szCs w:val="28"/>
              </w:rPr>
            </w:pPr>
            <w:r w:rsidRPr="006358A6">
              <w:rPr>
                <w:rFonts w:ascii="Times New Roman" w:hAnsi="Times New Roman" w:cs="Times New Roman"/>
                <w:b/>
                <w:sz w:val="28"/>
                <w:szCs w:val="28"/>
              </w:rPr>
              <w:t>待遇</w:t>
            </w:r>
          </w:p>
        </w:tc>
      </w:tr>
      <w:tr w:rsidR="006F5FC9" w:rsidRPr="006358A6" w:rsidTr="00F606CE">
        <w:trPr>
          <w:trHeight w:val="737"/>
          <w:jc w:val="center"/>
        </w:trPr>
        <w:tc>
          <w:tcPr>
            <w:tcW w:w="1717" w:type="dxa"/>
            <w:vAlign w:val="center"/>
          </w:tcPr>
          <w:p w:rsidR="006F5FC9" w:rsidRPr="006358A6" w:rsidRDefault="002F48D9" w:rsidP="0030710A">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特任教授</w:t>
            </w:r>
          </w:p>
        </w:tc>
        <w:tc>
          <w:tcPr>
            <w:tcW w:w="6902" w:type="dxa"/>
            <w:vAlign w:val="center"/>
          </w:tcPr>
          <w:p w:rsidR="006F5FC9" w:rsidRPr="006358A6" w:rsidRDefault="006F5FC9" w:rsidP="0030710A">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2F48D9" w:rsidRPr="002F48D9">
              <w:rPr>
                <w:sz w:val="28"/>
                <w:szCs w:val="28"/>
              </w:rPr>
              <w:t>聘期内可按照教授身份申报科研项目，参加学术交流活动</w:t>
            </w:r>
            <w:r w:rsidR="002F48D9">
              <w:rPr>
                <w:rFonts w:hint="eastAsia"/>
                <w:sz w:val="28"/>
                <w:szCs w:val="28"/>
              </w:rPr>
              <w:t>；认定硕士研究生导师资格</w:t>
            </w:r>
          </w:p>
          <w:p w:rsidR="006F5FC9" w:rsidRPr="006358A6" w:rsidRDefault="006F5FC9" w:rsidP="0030710A">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002F48D9" w:rsidRPr="002F48D9">
              <w:rPr>
                <w:rFonts w:ascii="Times New Roman" w:hAnsi="Times New Roman" w:cs="Times New Roman" w:hint="eastAsia"/>
                <w:sz w:val="28"/>
                <w:szCs w:val="28"/>
              </w:rPr>
              <w:t>提供</w:t>
            </w:r>
            <w:r w:rsidR="002F48D9" w:rsidRPr="002F48D9">
              <w:rPr>
                <w:rFonts w:ascii="Times New Roman" w:hAnsi="Times New Roman" w:cs="Times New Roman"/>
                <w:sz w:val="28"/>
                <w:szCs w:val="28"/>
              </w:rPr>
              <w:t>科研启动经费，自然科学、工程技术类</w:t>
            </w:r>
            <w:r w:rsidR="002F48D9" w:rsidRPr="002F48D9">
              <w:rPr>
                <w:rFonts w:ascii="Times New Roman" w:hAnsi="Times New Roman" w:cs="Times New Roman"/>
                <w:sz w:val="28"/>
                <w:szCs w:val="28"/>
              </w:rPr>
              <w:t>25</w:t>
            </w:r>
            <w:r w:rsidR="002F48D9" w:rsidRPr="002F48D9">
              <w:rPr>
                <w:rFonts w:ascii="Times New Roman" w:hAnsi="Times New Roman" w:cs="Times New Roman"/>
                <w:sz w:val="28"/>
                <w:szCs w:val="28"/>
              </w:rPr>
              <w:t>万元，人文社会科学类</w:t>
            </w:r>
            <w:r w:rsidR="008B451F">
              <w:rPr>
                <w:rFonts w:ascii="Times New Roman" w:hAnsi="Times New Roman" w:cs="Times New Roman"/>
                <w:sz w:val="28"/>
                <w:szCs w:val="28"/>
              </w:rPr>
              <w:t>15</w:t>
            </w:r>
            <w:r w:rsidR="002F48D9" w:rsidRPr="002F48D9">
              <w:rPr>
                <w:rFonts w:ascii="Times New Roman" w:hAnsi="Times New Roman" w:cs="Times New Roman"/>
                <w:sz w:val="28"/>
                <w:szCs w:val="28"/>
              </w:rPr>
              <w:t>万元</w:t>
            </w:r>
          </w:p>
          <w:p w:rsidR="006F5FC9" w:rsidRPr="006358A6" w:rsidRDefault="006F5FC9" w:rsidP="0030710A">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3.</w:t>
            </w:r>
            <w:r w:rsidR="002F48D9" w:rsidRPr="002F48D9">
              <w:rPr>
                <w:rFonts w:ascii="Times New Roman" w:hAnsi="Times New Roman" w:cs="Times New Roman"/>
                <w:color w:val="000000"/>
                <w:sz w:val="28"/>
                <w:szCs w:val="28"/>
              </w:rPr>
              <w:t>按照教授四级岗位的标准发放奖励性绩效工资，按照副教授岗位的标准发放其他工资项目，并按照规定缴纳住房公积金、社会保险等</w:t>
            </w:r>
          </w:p>
          <w:p w:rsidR="006F5FC9" w:rsidRPr="006358A6" w:rsidRDefault="006F5FC9" w:rsidP="0030710A">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4.</w:t>
            </w:r>
            <w:r w:rsidR="002F48D9" w:rsidRPr="002F48D9">
              <w:rPr>
                <w:rFonts w:ascii="Times New Roman" w:hAnsi="Times New Roman" w:cs="Times New Roman"/>
                <w:sz w:val="28"/>
                <w:szCs w:val="28"/>
              </w:rPr>
              <w:t>聘期内被聘为教授的，发放安家费和购房补贴</w:t>
            </w:r>
            <w:r w:rsidR="002F48D9" w:rsidRPr="002F48D9">
              <w:rPr>
                <w:rFonts w:ascii="Times New Roman" w:hAnsi="Times New Roman" w:cs="Times New Roman"/>
                <w:sz w:val="28"/>
                <w:szCs w:val="28"/>
              </w:rPr>
              <w:t>30</w:t>
            </w:r>
            <w:r w:rsidR="002F48D9" w:rsidRPr="002F48D9">
              <w:rPr>
                <w:rFonts w:ascii="Times New Roman" w:hAnsi="Times New Roman" w:cs="Times New Roman"/>
                <w:sz w:val="28"/>
                <w:szCs w:val="28"/>
              </w:rPr>
              <w:t>万元。其他纳入学校长聘教师系列管理的，发放安家费和购房补贴</w:t>
            </w:r>
            <w:r w:rsidR="002F48D9" w:rsidRPr="002F48D9">
              <w:rPr>
                <w:rFonts w:ascii="Times New Roman" w:hAnsi="Times New Roman" w:cs="Times New Roman"/>
                <w:sz w:val="28"/>
                <w:szCs w:val="28"/>
              </w:rPr>
              <w:t>15</w:t>
            </w:r>
            <w:r w:rsidR="002F48D9" w:rsidRPr="002F48D9">
              <w:rPr>
                <w:rFonts w:ascii="Times New Roman" w:hAnsi="Times New Roman" w:cs="Times New Roman"/>
                <w:sz w:val="28"/>
                <w:szCs w:val="28"/>
              </w:rPr>
              <w:t>万元</w:t>
            </w:r>
          </w:p>
        </w:tc>
      </w:tr>
      <w:tr w:rsidR="006F5FC9" w:rsidRPr="006358A6" w:rsidTr="00F606CE">
        <w:trPr>
          <w:trHeight w:val="737"/>
          <w:jc w:val="center"/>
        </w:trPr>
        <w:tc>
          <w:tcPr>
            <w:tcW w:w="1717" w:type="dxa"/>
            <w:vAlign w:val="center"/>
          </w:tcPr>
          <w:p w:rsidR="006F5FC9" w:rsidRPr="006358A6" w:rsidRDefault="002F48D9" w:rsidP="0030710A">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特任副教授</w:t>
            </w:r>
          </w:p>
        </w:tc>
        <w:tc>
          <w:tcPr>
            <w:tcW w:w="6902" w:type="dxa"/>
            <w:vAlign w:val="center"/>
          </w:tcPr>
          <w:p w:rsidR="006F5FC9" w:rsidRPr="006358A6" w:rsidRDefault="006F5FC9" w:rsidP="0030710A">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8B451F" w:rsidRPr="008B451F">
              <w:rPr>
                <w:rFonts w:ascii="Times New Roman" w:hAnsi="Times New Roman" w:cs="Times New Roman"/>
                <w:sz w:val="28"/>
                <w:szCs w:val="28"/>
              </w:rPr>
              <w:t>聘期内可按照副教授身份申报科研项目，参加学术交流活动；认定硕士研究生导师资格</w:t>
            </w:r>
          </w:p>
          <w:p w:rsidR="006F5FC9" w:rsidRPr="006358A6" w:rsidRDefault="006F5FC9" w:rsidP="0030710A">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008B451F" w:rsidRPr="008B451F">
              <w:rPr>
                <w:rFonts w:ascii="Times New Roman" w:hAnsi="Times New Roman" w:cs="Times New Roman" w:hint="eastAsia"/>
                <w:sz w:val="28"/>
                <w:szCs w:val="28"/>
              </w:rPr>
              <w:t>提供</w:t>
            </w:r>
            <w:r w:rsidR="008B451F">
              <w:rPr>
                <w:rFonts w:ascii="Times New Roman" w:hAnsi="Times New Roman" w:cs="Times New Roman"/>
                <w:sz w:val="28"/>
                <w:szCs w:val="28"/>
              </w:rPr>
              <w:t>科研启动经费，</w:t>
            </w:r>
            <w:r w:rsidR="008B451F" w:rsidRPr="008B451F">
              <w:rPr>
                <w:rFonts w:ascii="Times New Roman" w:hAnsi="Times New Roman" w:cs="Times New Roman"/>
                <w:sz w:val="28"/>
                <w:szCs w:val="28"/>
              </w:rPr>
              <w:t>自然科学、工程技术类</w:t>
            </w:r>
            <w:r w:rsidR="008B451F" w:rsidRPr="008B451F">
              <w:rPr>
                <w:rFonts w:ascii="Times New Roman" w:hAnsi="Times New Roman" w:cs="Times New Roman"/>
                <w:sz w:val="28"/>
                <w:szCs w:val="28"/>
              </w:rPr>
              <w:t>10</w:t>
            </w:r>
            <w:r w:rsidR="008B451F" w:rsidRPr="008B451F">
              <w:rPr>
                <w:rFonts w:ascii="Times New Roman" w:hAnsi="Times New Roman" w:cs="Times New Roman"/>
                <w:sz w:val="28"/>
                <w:szCs w:val="28"/>
              </w:rPr>
              <w:t>万元，人文社会科学类</w:t>
            </w:r>
            <w:r w:rsidR="008B451F" w:rsidRPr="008B451F">
              <w:rPr>
                <w:rFonts w:ascii="Times New Roman" w:hAnsi="Times New Roman" w:cs="Times New Roman"/>
                <w:sz w:val="28"/>
                <w:szCs w:val="28"/>
              </w:rPr>
              <w:t>5</w:t>
            </w:r>
            <w:r w:rsidR="008B451F" w:rsidRPr="008B451F">
              <w:rPr>
                <w:rFonts w:ascii="Times New Roman" w:hAnsi="Times New Roman" w:cs="Times New Roman"/>
                <w:sz w:val="28"/>
                <w:szCs w:val="28"/>
              </w:rPr>
              <w:t>万元</w:t>
            </w:r>
          </w:p>
          <w:p w:rsidR="006F5FC9" w:rsidRPr="006358A6" w:rsidRDefault="006F5FC9" w:rsidP="0030710A">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3.</w:t>
            </w:r>
            <w:r w:rsidR="008B451F" w:rsidRPr="008B451F">
              <w:rPr>
                <w:rFonts w:ascii="Times New Roman" w:hAnsi="Times New Roman" w:cs="Times New Roman"/>
                <w:color w:val="000000"/>
                <w:sz w:val="28"/>
                <w:szCs w:val="28"/>
              </w:rPr>
              <w:t>按照副教授三级岗位的标准发放奖励性绩效工资，按照讲师岗位的标准发放其他工资项目，并按照规定缴纳住房公积金、社会保险</w:t>
            </w:r>
            <w:r w:rsidR="008B451F" w:rsidRPr="002F48D9">
              <w:rPr>
                <w:rFonts w:ascii="Times New Roman" w:hAnsi="Times New Roman" w:cs="Times New Roman"/>
                <w:color w:val="000000"/>
                <w:sz w:val="28"/>
                <w:szCs w:val="28"/>
              </w:rPr>
              <w:t>等</w:t>
            </w:r>
          </w:p>
          <w:p w:rsidR="006F5FC9" w:rsidRPr="006358A6" w:rsidRDefault="006F5FC9" w:rsidP="008B451F">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4.</w:t>
            </w:r>
            <w:r w:rsidR="008B451F" w:rsidRPr="008B451F">
              <w:rPr>
                <w:rFonts w:ascii="Times New Roman" w:hAnsi="Times New Roman" w:cs="Times New Roman"/>
                <w:sz w:val="28"/>
                <w:szCs w:val="28"/>
              </w:rPr>
              <w:t>聘期内被聘为副教授的，发放安家费和购房补贴</w:t>
            </w:r>
            <w:r w:rsidR="008B451F">
              <w:rPr>
                <w:rFonts w:ascii="Times New Roman" w:hAnsi="Times New Roman" w:cs="Times New Roman" w:hint="eastAsia"/>
                <w:sz w:val="28"/>
                <w:szCs w:val="28"/>
              </w:rPr>
              <w:t>15</w:t>
            </w:r>
            <w:r w:rsidR="008B451F" w:rsidRPr="008B451F">
              <w:rPr>
                <w:rFonts w:ascii="Times New Roman" w:hAnsi="Times New Roman" w:cs="Times New Roman"/>
                <w:sz w:val="28"/>
                <w:szCs w:val="28"/>
              </w:rPr>
              <w:t>万元</w:t>
            </w:r>
          </w:p>
        </w:tc>
      </w:tr>
      <w:tr w:rsidR="006F5FC9" w:rsidRPr="006358A6" w:rsidTr="00F606CE">
        <w:trPr>
          <w:trHeight w:val="737"/>
          <w:jc w:val="center"/>
        </w:trPr>
        <w:tc>
          <w:tcPr>
            <w:tcW w:w="1717" w:type="dxa"/>
            <w:vAlign w:val="center"/>
          </w:tcPr>
          <w:p w:rsidR="006F5FC9" w:rsidRPr="006358A6" w:rsidRDefault="002F48D9" w:rsidP="0030710A">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讲师</w:t>
            </w:r>
          </w:p>
        </w:tc>
        <w:tc>
          <w:tcPr>
            <w:tcW w:w="6902" w:type="dxa"/>
            <w:vAlign w:val="center"/>
          </w:tcPr>
          <w:p w:rsidR="006F5FC9" w:rsidRPr="006358A6" w:rsidRDefault="006F5FC9" w:rsidP="0030710A">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1.</w:t>
            </w:r>
            <w:r w:rsidR="008B451F">
              <w:rPr>
                <w:rFonts w:ascii="Times New Roman" w:hAnsi="Times New Roman" w:cs="Times New Roman" w:hint="eastAsia"/>
                <w:sz w:val="28"/>
                <w:szCs w:val="28"/>
              </w:rPr>
              <w:t>按照讲师岗位的标准发放工资待遇，并按照规定缴纳住房公积金、社会保险等</w:t>
            </w:r>
          </w:p>
          <w:p w:rsidR="006F5FC9" w:rsidRPr="006358A6" w:rsidRDefault="006F5FC9" w:rsidP="0030710A">
            <w:pPr>
              <w:adjustRightInd w:val="0"/>
              <w:snapToGrid w:val="0"/>
              <w:jc w:val="left"/>
              <w:rPr>
                <w:rFonts w:ascii="Times New Roman" w:hAnsi="Times New Roman" w:cs="Times New Roman"/>
                <w:sz w:val="28"/>
                <w:szCs w:val="28"/>
              </w:rPr>
            </w:pPr>
            <w:r w:rsidRPr="006358A6">
              <w:rPr>
                <w:rFonts w:ascii="Times New Roman" w:hAnsi="Times New Roman" w:cs="Times New Roman"/>
                <w:sz w:val="28"/>
                <w:szCs w:val="28"/>
              </w:rPr>
              <w:t>2.</w:t>
            </w:r>
            <w:r w:rsidR="008B451F">
              <w:rPr>
                <w:rFonts w:ascii="Times New Roman" w:hAnsi="Times New Roman" w:cs="Times New Roman" w:hint="eastAsia"/>
                <w:sz w:val="28"/>
                <w:szCs w:val="28"/>
              </w:rPr>
              <w:t>发放科研启动经费</w:t>
            </w:r>
            <w:r w:rsidR="008B451F">
              <w:rPr>
                <w:rFonts w:ascii="Times New Roman" w:hAnsi="Times New Roman" w:cs="Times New Roman" w:hint="eastAsia"/>
                <w:sz w:val="28"/>
                <w:szCs w:val="28"/>
              </w:rPr>
              <w:t>3</w:t>
            </w:r>
            <w:r w:rsidR="008B451F">
              <w:rPr>
                <w:rFonts w:ascii="Times New Roman" w:hAnsi="Times New Roman" w:cs="Times New Roman" w:hint="eastAsia"/>
                <w:sz w:val="28"/>
                <w:szCs w:val="28"/>
              </w:rPr>
              <w:t>万元</w:t>
            </w:r>
          </w:p>
          <w:p w:rsidR="006F5FC9" w:rsidRPr="008B451F" w:rsidRDefault="006F5FC9" w:rsidP="0030710A">
            <w:pPr>
              <w:adjustRightInd w:val="0"/>
              <w:snapToGrid w:val="0"/>
              <w:jc w:val="left"/>
              <w:rPr>
                <w:rFonts w:ascii="Times New Roman" w:hAnsi="Times New Roman" w:cs="Times New Roman"/>
                <w:color w:val="000000"/>
                <w:sz w:val="28"/>
                <w:szCs w:val="28"/>
              </w:rPr>
            </w:pPr>
            <w:r w:rsidRPr="006358A6">
              <w:rPr>
                <w:rFonts w:ascii="Times New Roman" w:hAnsi="Times New Roman" w:cs="Times New Roman"/>
                <w:sz w:val="28"/>
                <w:szCs w:val="28"/>
              </w:rPr>
              <w:t>3.</w:t>
            </w:r>
            <w:r w:rsidR="008B451F">
              <w:rPr>
                <w:rFonts w:ascii="Times New Roman" w:hAnsi="Times New Roman" w:cs="Times New Roman" w:hint="eastAsia"/>
                <w:sz w:val="28"/>
                <w:szCs w:val="28"/>
              </w:rPr>
              <w:t>聘期内被聘为副教授的，发放安家费和购房补贴</w:t>
            </w:r>
            <w:r w:rsidR="008B451F">
              <w:rPr>
                <w:rFonts w:ascii="Times New Roman" w:hAnsi="Times New Roman" w:cs="Times New Roman" w:hint="eastAsia"/>
                <w:sz w:val="28"/>
                <w:szCs w:val="28"/>
              </w:rPr>
              <w:t>15</w:t>
            </w:r>
            <w:r w:rsidR="008B451F">
              <w:rPr>
                <w:rFonts w:ascii="Times New Roman" w:hAnsi="Times New Roman" w:cs="Times New Roman" w:hint="eastAsia"/>
                <w:sz w:val="28"/>
                <w:szCs w:val="28"/>
              </w:rPr>
              <w:t>万元</w:t>
            </w:r>
          </w:p>
        </w:tc>
      </w:tr>
    </w:tbl>
    <w:p w:rsidR="002D63FA" w:rsidRDefault="00552EB0" w:rsidP="00E32612">
      <w:pPr>
        <w:spacing w:line="600" w:lineRule="exact"/>
        <w:ind w:firstLineChars="200" w:firstLine="640"/>
        <w:rPr>
          <w:rFonts w:asciiTheme="minorEastAsia" w:hAnsiTheme="minorEastAsia"/>
          <w:sz w:val="32"/>
        </w:rPr>
      </w:pPr>
      <w:r w:rsidRPr="008C27D0">
        <w:rPr>
          <w:rFonts w:asciiTheme="minorEastAsia" w:hAnsiTheme="minorEastAsia" w:hint="eastAsia"/>
          <w:sz w:val="32"/>
        </w:rPr>
        <w:t>除享受上述待遇外，在学校从事师资博士后研究工作且符合条件的师资博士后，经青岛市组织专家评审后，青岛市</w:t>
      </w:r>
      <w:r w:rsidRPr="008C27D0">
        <w:rPr>
          <w:rFonts w:asciiTheme="minorEastAsia" w:hAnsiTheme="minorEastAsia" w:hint="eastAsia"/>
          <w:sz w:val="32"/>
        </w:rPr>
        <w:lastRenderedPageBreak/>
        <w:t>给予5万元应用研究项目资助；符合条件的出站博士后，青岛市给予25万元安家补贴；符合条件的博士研究生，青岛市给予15万元一次性安家费，青岛市西海岸新区再按每人每年3600元的标准，连续发放最长不超过3年的生活补贴。</w:t>
      </w:r>
    </w:p>
    <w:p w:rsidR="002502A6" w:rsidRPr="00552EB0" w:rsidRDefault="00E32612" w:rsidP="00E32612">
      <w:pPr>
        <w:spacing w:beforeLines="50" w:before="156"/>
        <w:ind w:left="640" w:hangingChars="200" w:hanging="640"/>
        <w:rPr>
          <w:rFonts w:ascii="黑体" w:eastAsia="黑体" w:hAnsi="黑体"/>
          <w:sz w:val="32"/>
        </w:rPr>
      </w:pPr>
      <w:r>
        <w:rPr>
          <w:rFonts w:asciiTheme="minorEastAsia" w:hAnsiTheme="minorEastAsia" w:hint="eastAsia"/>
          <w:noProof/>
          <w:sz w:val="32"/>
        </w:rPr>
        <w:drawing>
          <wp:inline distT="0" distB="0" distL="0" distR="0" wp14:anchorId="3DAC31D0" wp14:editId="11FFC61E">
            <wp:extent cx="5095875" cy="32580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Q6F27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2628" cy="3262353"/>
                    </a:xfrm>
                    <a:prstGeom prst="rect">
                      <a:avLst/>
                    </a:prstGeom>
                  </pic:spPr>
                </pic:pic>
              </a:graphicData>
            </a:graphic>
          </wp:inline>
        </w:drawing>
      </w:r>
      <w:r w:rsidR="005B49B2">
        <w:rPr>
          <w:rFonts w:ascii="黑体" w:eastAsia="黑体" w:hAnsi="黑体" w:hint="eastAsia"/>
          <w:sz w:val="32"/>
        </w:rPr>
        <w:t>（三）</w:t>
      </w:r>
      <w:r w:rsidR="008F1E25" w:rsidRPr="00552EB0">
        <w:rPr>
          <w:rFonts w:ascii="黑体" w:eastAsia="黑体" w:hAnsi="黑体"/>
          <w:sz w:val="32"/>
        </w:rPr>
        <w:t>师资博士后</w:t>
      </w:r>
    </w:p>
    <w:p w:rsidR="002502A6" w:rsidRPr="008C27D0" w:rsidRDefault="002502A6" w:rsidP="002502A6">
      <w:pPr>
        <w:widowControl/>
        <w:spacing w:line="600" w:lineRule="exact"/>
        <w:ind w:firstLineChars="200" w:firstLine="640"/>
        <w:rPr>
          <w:rFonts w:asciiTheme="minorEastAsia" w:hAnsiTheme="minorEastAsia"/>
          <w:sz w:val="32"/>
        </w:rPr>
      </w:pPr>
      <w:r w:rsidRPr="008C27D0">
        <w:rPr>
          <w:rFonts w:asciiTheme="minorEastAsia" w:hAnsiTheme="minorEastAsia" w:hint="eastAsia"/>
          <w:sz w:val="32"/>
        </w:rPr>
        <w:t>1</w:t>
      </w:r>
      <w:r w:rsidR="00F606CE" w:rsidRPr="008C27D0">
        <w:rPr>
          <w:rFonts w:asciiTheme="minorEastAsia" w:hAnsiTheme="minorEastAsia"/>
          <w:sz w:val="32"/>
        </w:rPr>
        <w:t>.</w:t>
      </w:r>
      <w:r w:rsidRPr="008C27D0">
        <w:rPr>
          <w:rFonts w:asciiTheme="minorEastAsia" w:hAnsiTheme="minorEastAsia"/>
          <w:sz w:val="32"/>
        </w:rPr>
        <w:t>获得博士学位一般不超过3年，并符合各流动站的博士后招收要求。</w:t>
      </w:r>
    </w:p>
    <w:p w:rsidR="002502A6" w:rsidRPr="008C27D0" w:rsidRDefault="002502A6" w:rsidP="002502A6">
      <w:pPr>
        <w:widowControl/>
        <w:spacing w:line="600" w:lineRule="exact"/>
        <w:ind w:firstLineChars="200" w:firstLine="640"/>
        <w:rPr>
          <w:rFonts w:asciiTheme="minorEastAsia" w:hAnsiTheme="minorEastAsia"/>
          <w:sz w:val="32"/>
        </w:rPr>
      </w:pPr>
      <w:r w:rsidRPr="008C27D0">
        <w:rPr>
          <w:rFonts w:asciiTheme="minorEastAsia" w:hAnsiTheme="minorEastAsia"/>
          <w:sz w:val="32"/>
        </w:rPr>
        <w:t>2</w:t>
      </w:r>
      <w:r w:rsidR="00F606CE" w:rsidRPr="008C27D0">
        <w:rPr>
          <w:rFonts w:asciiTheme="minorEastAsia" w:hAnsiTheme="minorEastAsia"/>
          <w:sz w:val="32"/>
        </w:rPr>
        <w:t>.</w:t>
      </w:r>
      <w:r w:rsidRPr="008C27D0">
        <w:rPr>
          <w:rFonts w:asciiTheme="minorEastAsia" w:hAnsiTheme="minorEastAsia"/>
          <w:sz w:val="32"/>
        </w:rPr>
        <w:t>年龄原则上不超过32周岁。</w:t>
      </w:r>
    </w:p>
    <w:p w:rsidR="002502A6" w:rsidRPr="008C27D0" w:rsidRDefault="002502A6" w:rsidP="002502A6">
      <w:pPr>
        <w:widowControl/>
        <w:spacing w:line="600" w:lineRule="exact"/>
        <w:ind w:firstLineChars="200" w:firstLine="640"/>
        <w:rPr>
          <w:rFonts w:asciiTheme="minorEastAsia" w:hAnsiTheme="minorEastAsia"/>
          <w:sz w:val="32"/>
        </w:rPr>
      </w:pPr>
      <w:r w:rsidRPr="008C27D0">
        <w:rPr>
          <w:rFonts w:asciiTheme="minorEastAsia" w:hAnsiTheme="minorEastAsia"/>
          <w:sz w:val="32"/>
        </w:rPr>
        <w:t>3</w:t>
      </w:r>
      <w:r w:rsidR="00F606CE" w:rsidRPr="008C27D0">
        <w:rPr>
          <w:rFonts w:asciiTheme="minorEastAsia" w:hAnsiTheme="minorEastAsia"/>
          <w:sz w:val="32"/>
        </w:rPr>
        <w:t>.</w:t>
      </w:r>
      <w:r w:rsidRPr="008C27D0">
        <w:rPr>
          <w:rFonts w:asciiTheme="minorEastAsia" w:hAnsiTheme="minorEastAsia"/>
          <w:sz w:val="32"/>
        </w:rPr>
        <w:t>近3年以第一作者发表学校认定的本专业领域 T3及以上论文或</w:t>
      </w:r>
      <w:r w:rsidRPr="008C27D0">
        <w:rPr>
          <w:rFonts w:ascii="Times New Roman" w:hAnsi="Times New Roman" w:cs="Times New Roman"/>
          <w:sz w:val="32"/>
        </w:rPr>
        <w:t>SCI</w:t>
      </w:r>
      <w:r w:rsidRPr="008C27D0">
        <w:rPr>
          <w:rFonts w:ascii="Times New Roman" w:hAnsi="Times New Roman" w:cs="Times New Roman"/>
          <w:sz w:val="32"/>
        </w:rPr>
        <w:t>、</w:t>
      </w:r>
      <w:r w:rsidRPr="008C27D0">
        <w:rPr>
          <w:rFonts w:ascii="Times New Roman" w:hAnsi="Times New Roman" w:cs="Times New Roman"/>
          <w:sz w:val="32"/>
        </w:rPr>
        <w:t>SSCI</w:t>
      </w:r>
      <w:r w:rsidRPr="008C27D0">
        <w:rPr>
          <w:rFonts w:asciiTheme="minorEastAsia" w:hAnsiTheme="minorEastAsia"/>
          <w:sz w:val="32"/>
        </w:rPr>
        <w:t>收录论文2篇，或获得其他经学校认定的相当层次学术成果。业绩突出的（达到所在学科门类科研为主型副教授职称评审论文要求；代表性成果特别突出的，可适当放宽要求），可申请享受特任副教授工资待遇。</w:t>
      </w:r>
    </w:p>
    <w:p w:rsidR="008F1E25" w:rsidRPr="00552EB0" w:rsidRDefault="008F1E25" w:rsidP="002502A6">
      <w:pPr>
        <w:widowControl/>
        <w:spacing w:line="600" w:lineRule="exact"/>
        <w:ind w:firstLineChars="200" w:firstLine="640"/>
        <w:rPr>
          <w:rFonts w:ascii="Times New Roman" w:eastAsia="黑体" w:hAnsi="Times New Roman" w:cs="Times New Roman"/>
          <w:color w:val="000000"/>
          <w:sz w:val="32"/>
          <w:szCs w:val="32"/>
        </w:rPr>
      </w:pPr>
      <w:r w:rsidRPr="00552EB0">
        <w:rPr>
          <w:rFonts w:ascii="Times New Roman" w:eastAsia="黑体" w:hAnsi="Times New Roman" w:cs="Times New Roman" w:hint="eastAsia"/>
          <w:color w:val="000000"/>
          <w:sz w:val="32"/>
          <w:szCs w:val="32"/>
        </w:rPr>
        <w:t>优厚待遇</w:t>
      </w:r>
    </w:p>
    <w:p w:rsidR="00517223" w:rsidRDefault="008F1E25" w:rsidP="00552EB0">
      <w:pPr>
        <w:widowControl/>
        <w:spacing w:line="600" w:lineRule="exact"/>
        <w:ind w:firstLineChars="200" w:firstLine="640"/>
        <w:rPr>
          <w:rFonts w:asciiTheme="minorEastAsia" w:hAnsiTheme="minorEastAsia"/>
          <w:sz w:val="32"/>
        </w:rPr>
      </w:pPr>
      <w:r w:rsidRPr="008C27D0">
        <w:rPr>
          <w:rFonts w:asciiTheme="minorEastAsia" w:hAnsiTheme="minorEastAsia"/>
          <w:sz w:val="32"/>
        </w:rPr>
        <w:lastRenderedPageBreak/>
        <w:t>享受学校、设站学院（合作导师）和青岛市博士后相关待遇，年收入一般不低于20万元。</w:t>
      </w:r>
      <w:r w:rsidR="00552EB0" w:rsidRPr="008C27D0">
        <w:rPr>
          <w:rFonts w:asciiTheme="minorEastAsia" w:hAnsiTheme="minorEastAsia"/>
          <w:sz w:val="32"/>
        </w:rPr>
        <w:t>学校提供科研启动经费2万元；符合条件的博士后，经青岛市组织专家评审后，青岛市给予5万元应用研究项目资助。按期出站并被学校聘用至副教授岗位的，发放安家费和购房补贴15万元；符合条件的出站博士后，青岛市给予25万元安家补贴。</w:t>
      </w:r>
    </w:p>
    <w:p w:rsidR="00552EB0" w:rsidRPr="008C27D0" w:rsidRDefault="003A5B5E" w:rsidP="008C27D0">
      <w:pPr>
        <w:spacing w:beforeLines="50" w:before="156"/>
        <w:ind w:firstLineChars="200" w:firstLine="640"/>
        <w:rPr>
          <w:rFonts w:ascii="黑体" w:eastAsia="黑体" w:hAnsi="黑体"/>
          <w:sz w:val="32"/>
        </w:rPr>
      </w:pPr>
      <w:r>
        <w:rPr>
          <w:rFonts w:ascii="黑体" w:eastAsia="黑体" w:hAnsi="黑体" w:hint="eastAsia"/>
          <w:sz w:val="32"/>
        </w:rPr>
        <w:t>三</w:t>
      </w:r>
      <w:r w:rsidR="003A7E55" w:rsidRPr="008C27D0">
        <w:rPr>
          <w:rFonts w:ascii="黑体" w:eastAsia="黑体" w:hAnsi="黑体" w:hint="eastAsia"/>
          <w:sz w:val="32"/>
        </w:rPr>
        <w:t>、需求学科</w:t>
      </w:r>
    </w:p>
    <w:tbl>
      <w:tblPr>
        <w:tblStyle w:val="a7"/>
        <w:tblW w:w="9793" w:type="dxa"/>
        <w:jc w:val="center"/>
        <w:tblLook w:val="04A0" w:firstRow="1" w:lastRow="0" w:firstColumn="1" w:lastColumn="0" w:noHBand="0" w:noVBand="1"/>
      </w:tblPr>
      <w:tblGrid>
        <w:gridCol w:w="880"/>
        <w:gridCol w:w="3118"/>
        <w:gridCol w:w="2252"/>
        <w:gridCol w:w="2188"/>
        <w:gridCol w:w="1355"/>
      </w:tblGrid>
      <w:tr w:rsidR="00941E54" w:rsidRPr="006358A6" w:rsidTr="00941E54">
        <w:trPr>
          <w:trHeight w:val="567"/>
          <w:jc w:val="center"/>
        </w:trPr>
        <w:tc>
          <w:tcPr>
            <w:tcW w:w="880" w:type="dxa"/>
            <w:vMerge w:val="restart"/>
            <w:vAlign w:val="center"/>
          </w:tcPr>
          <w:p w:rsidR="00AB51F6" w:rsidRPr="00D75332" w:rsidRDefault="00AB51F6" w:rsidP="00AB51F6">
            <w:pPr>
              <w:adjustRightInd w:val="0"/>
              <w:snapToGrid w:val="0"/>
              <w:jc w:val="center"/>
              <w:rPr>
                <w:rFonts w:ascii="Times New Roman" w:hAnsi="Times New Roman" w:cs="Times New Roman"/>
                <w:b/>
                <w:sz w:val="28"/>
                <w:szCs w:val="28"/>
              </w:rPr>
            </w:pPr>
            <w:r w:rsidRPr="00D75332">
              <w:rPr>
                <w:rFonts w:ascii="Times New Roman" w:hAnsi="Times New Roman" w:cs="Times New Roman" w:hint="eastAsia"/>
                <w:b/>
                <w:sz w:val="28"/>
                <w:szCs w:val="28"/>
              </w:rPr>
              <w:t>工学</w:t>
            </w:r>
          </w:p>
        </w:tc>
        <w:tc>
          <w:tcPr>
            <w:tcW w:w="3118" w:type="dxa"/>
            <w:vAlign w:val="center"/>
          </w:tcPr>
          <w:p w:rsidR="00AB51F6" w:rsidRPr="00AB51F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地质资源与地质工程</w:t>
            </w:r>
          </w:p>
        </w:tc>
        <w:tc>
          <w:tcPr>
            <w:tcW w:w="2252" w:type="dxa"/>
            <w:vAlign w:val="center"/>
          </w:tcPr>
          <w:p w:rsidR="00AB51F6" w:rsidRPr="00AB51F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化学工程与技术</w:t>
            </w:r>
          </w:p>
        </w:tc>
        <w:tc>
          <w:tcPr>
            <w:tcW w:w="2188" w:type="dxa"/>
            <w:vAlign w:val="center"/>
          </w:tcPr>
          <w:p w:rsidR="00AB51F6" w:rsidRPr="00AB51F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安全科学与工程</w:t>
            </w:r>
          </w:p>
        </w:tc>
        <w:tc>
          <w:tcPr>
            <w:tcW w:w="1355" w:type="dxa"/>
            <w:vAlign w:val="center"/>
          </w:tcPr>
          <w:p w:rsidR="00AB51F6" w:rsidRPr="00AB51F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机械工程</w:t>
            </w:r>
          </w:p>
        </w:tc>
      </w:tr>
      <w:tr w:rsidR="00941E54" w:rsidRPr="006358A6" w:rsidTr="00941E54">
        <w:trPr>
          <w:trHeight w:val="567"/>
          <w:jc w:val="center"/>
        </w:trPr>
        <w:tc>
          <w:tcPr>
            <w:tcW w:w="880" w:type="dxa"/>
            <w:vMerge/>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3118" w:type="dxa"/>
            <w:vAlign w:val="center"/>
          </w:tcPr>
          <w:p w:rsidR="00AB51F6" w:rsidRPr="006358A6" w:rsidRDefault="00AB51F6" w:rsidP="00AB51F6">
            <w:pPr>
              <w:adjustRightInd w:val="0"/>
              <w:snapToGrid w:val="0"/>
              <w:jc w:val="center"/>
              <w:rPr>
                <w:rFonts w:ascii="Times New Roman" w:hAnsi="Times New Roman" w:cs="Times New Roman"/>
                <w:color w:val="000000"/>
                <w:sz w:val="28"/>
                <w:szCs w:val="28"/>
              </w:rPr>
            </w:pPr>
            <w:r>
              <w:rPr>
                <w:rFonts w:ascii="Times New Roman" w:hAnsi="Times New Roman" w:cs="Times New Roman" w:hint="eastAsia"/>
                <w:color w:val="000000"/>
                <w:sz w:val="28"/>
                <w:szCs w:val="28"/>
              </w:rPr>
              <w:t>石油与天然气工程</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测绘科学与技术</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控制科学与工程</w:t>
            </w: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电气工程</w:t>
            </w:r>
          </w:p>
        </w:tc>
      </w:tr>
      <w:tr w:rsidR="00941E54" w:rsidRPr="006358A6" w:rsidTr="00941E54">
        <w:trPr>
          <w:trHeight w:val="567"/>
          <w:jc w:val="center"/>
        </w:trPr>
        <w:tc>
          <w:tcPr>
            <w:tcW w:w="880" w:type="dxa"/>
            <w:vMerge/>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311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动力工程与工程热物理</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材料科学与工程</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船舶与海洋工程</w:t>
            </w: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土木工程</w:t>
            </w:r>
          </w:p>
        </w:tc>
      </w:tr>
      <w:tr w:rsidR="00941E54" w:rsidRPr="006358A6" w:rsidTr="00941E54">
        <w:trPr>
          <w:trHeight w:val="567"/>
          <w:jc w:val="center"/>
        </w:trPr>
        <w:tc>
          <w:tcPr>
            <w:tcW w:w="880" w:type="dxa"/>
            <w:vMerge/>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311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计算机科学与技术</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环境科学与工程</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软件工程</w:t>
            </w: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光学工程</w:t>
            </w:r>
          </w:p>
        </w:tc>
      </w:tr>
      <w:tr w:rsidR="00941E54" w:rsidRPr="006358A6" w:rsidTr="00941E54">
        <w:trPr>
          <w:trHeight w:val="567"/>
          <w:jc w:val="center"/>
        </w:trPr>
        <w:tc>
          <w:tcPr>
            <w:tcW w:w="880" w:type="dxa"/>
            <w:vMerge/>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311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信息与通信工程</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力学</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p>
        </w:tc>
      </w:tr>
      <w:tr w:rsidR="00941E54" w:rsidRPr="006358A6" w:rsidTr="00941E54">
        <w:trPr>
          <w:trHeight w:val="567"/>
          <w:jc w:val="center"/>
        </w:trPr>
        <w:tc>
          <w:tcPr>
            <w:tcW w:w="880" w:type="dxa"/>
            <w:vMerge w:val="restart"/>
            <w:vAlign w:val="center"/>
          </w:tcPr>
          <w:p w:rsidR="00AB51F6" w:rsidRPr="00D75332" w:rsidRDefault="00AB51F6" w:rsidP="00AB51F6">
            <w:pPr>
              <w:adjustRightInd w:val="0"/>
              <w:snapToGrid w:val="0"/>
              <w:jc w:val="center"/>
              <w:rPr>
                <w:rFonts w:ascii="Times New Roman" w:hAnsi="Times New Roman" w:cs="Times New Roman"/>
                <w:b/>
                <w:sz w:val="28"/>
                <w:szCs w:val="28"/>
              </w:rPr>
            </w:pPr>
            <w:r w:rsidRPr="00D75332">
              <w:rPr>
                <w:rFonts w:ascii="Times New Roman" w:hAnsi="Times New Roman" w:cs="Times New Roman" w:hint="eastAsia"/>
                <w:b/>
                <w:sz w:val="28"/>
                <w:szCs w:val="28"/>
              </w:rPr>
              <w:t>理学</w:t>
            </w:r>
          </w:p>
        </w:tc>
        <w:tc>
          <w:tcPr>
            <w:tcW w:w="311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地球物理学</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地质学</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数学</w:t>
            </w: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化学</w:t>
            </w:r>
          </w:p>
        </w:tc>
      </w:tr>
      <w:tr w:rsidR="00941E54" w:rsidRPr="006358A6" w:rsidTr="00941E54">
        <w:trPr>
          <w:trHeight w:val="567"/>
          <w:jc w:val="center"/>
        </w:trPr>
        <w:tc>
          <w:tcPr>
            <w:tcW w:w="880" w:type="dxa"/>
            <w:vMerge/>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311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统计学</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物理学</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p>
        </w:tc>
      </w:tr>
      <w:tr w:rsidR="00941E54" w:rsidRPr="006358A6" w:rsidTr="00941E54">
        <w:trPr>
          <w:trHeight w:val="567"/>
          <w:jc w:val="center"/>
        </w:trPr>
        <w:tc>
          <w:tcPr>
            <w:tcW w:w="880" w:type="dxa"/>
            <w:vMerge w:val="restart"/>
            <w:vAlign w:val="center"/>
          </w:tcPr>
          <w:p w:rsidR="00AB51F6" w:rsidRPr="00D75332" w:rsidRDefault="00AB51F6" w:rsidP="00AB51F6">
            <w:pPr>
              <w:adjustRightInd w:val="0"/>
              <w:snapToGrid w:val="0"/>
              <w:jc w:val="center"/>
              <w:rPr>
                <w:rFonts w:ascii="Times New Roman" w:hAnsi="Times New Roman" w:cs="Times New Roman"/>
                <w:b/>
                <w:sz w:val="28"/>
                <w:szCs w:val="28"/>
              </w:rPr>
            </w:pPr>
            <w:r w:rsidRPr="00D75332">
              <w:rPr>
                <w:rFonts w:ascii="Times New Roman" w:hAnsi="Times New Roman" w:cs="Times New Roman" w:hint="eastAsia"/>
                <w:b/>
                <w:sz w:val="28"/>
                <w:szCs w:val="28"/>
              </w:rPr>
              <w:t>人文社科</w:t>
            </w:r>
          </w:p>
        </w:tc>
        <w:tc>
          <w:tcPr>
            <w:tcW w:w="311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外国语言文学</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马克思主义理论</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应用经济学</w:t>
            </w: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法学</w:t>
            </w:r>
          </w:p>
        </w:tc>
      </w:tr>
      <w:tr w:rsidR="00941E54" w:rsidRPr="006358A6" w:rsidTr="00941E54">
        <w:trPr>
          <w:trHeight w:val="567"/>
          <w:jc w:val="center"/>
        </w:trPr>
        <w:tc>
          <w:tcPr>
            <w:tcW w:w="880" w:type="dxa"/>
            <w:vMerge/>
            <w:vAlign w:val="center"/>
          </w:tcPr>
          <w:p w:rsidR="00AB51F6" w:rsidRPr="006358A6" w:rsidRDefault="00AB51F6" w:rsidP="00AB51F6">
            <w:pPr>
              <w:adjustRightInd w:val="0"/>
              <w:snapToGrid w:val="0"/>
              <w:jc w:val="center"/>
              <w:rPr>
                <w:rFonts w:ascii="Times New Roman" w:hAnsi="Times New Roman" w:cs="Times New Roman"/>
                <w:sz w:val="28"/>
                <w:szCs w:val="28"/>
              </w:rPr>
            </w:pPr>
          </w:p>
        </w:tc>
        <w:tc>
          <w:tcPr>
            <w:tcW w:w="311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管理科学与工程</w:t>
            </w:r>
          </w:p>
        </w:tc>
        <w:tc>
          <w:tcPr>
            <w:tcW w:w="2252"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工商管理</w:t>
            </w:r>
          </w:p>
        </w:tc>
        <w:tc>
          <w:tcPr>
            <w:tcW w:w="2188"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政治学</w:t>
            </w:r>
          </w:p>
        </w:tc>
        <w:tc>
          <w:tcPr>
            <w:tcW w:w="1355" w:type="dxa"/>
            <w:vAlign w:val="center"/>
          </w:tcPr>
          <w:p w:rsidR="00AB51F6" w:rsidRPr="006358A6" w:rsidRDefault="00AB51F6" w:rsidP="00AB51F6">
            <w:pPr>
              <w:adjustRightInd w:val="0"/>
              <w:snapToGrid w:val="0"/>
              <w:jc w:val="center"/>
              <w:rPr>
                <w:rFonts w:ascii="Times New Roman" w:hAnsi="Times New Roman" w:cs="Times New Roman"/>
                <w:sz w:val="28"/>
                <w:szCs w:val="28"/>
              </w:rPr>
            </w:pPr>
            <w:r>
              <w:rPr>
                <w:rFonts w:ascii="Times New Roman" w:hAnsi="Times New Roman" w:cs="Times New Roman" w:hint="eastAsia"/>
                <w:sz w:val="28"/>
                <w:szCs w:val="28"/>
              </w:rPr>
              <w:t>体育学</w:t>
            </w:r>
          </w:p>
        </w:tc>
      </w:tr>
    </w:tbl>
    <w:p w:rsidR="003A7E55" w:rsidRPr="008C27D0" w:rsidRDefault="003A5B5E" w:rsidP="008C27D0">
      <w:pPr>
        <w:spacing w:beforeLines="50" w:before="156"/>
        <w:ind w:firstLineChars="200" w:firstLine="640"/>
        <w:rPr>
          <w:rFonts w:ascii="黑体" w:eastAsia="黑体" w:hAnsi="黑体"/>
          <w:sz w:val="32"/>
        </w:rPr>
      </w:pPr>
      <w:r>
        <w:rPr>
          <w:rFonts w:ascii="黑体" w:eastAsia="黑体" w:hAnsi="黑体" w:hint="eastAsia"/>
          <w:sz w:val="32"/>
        </w:rPr>
        <w:t>四</w:t>
      </w:r>
      <w:r w:rsidR="003A7E55" w:rsidRPr="008C27D0">
        <w:rPr>
          <w:rFonts w:ascii="黑体" w:eastAsia="黑体" w:hAnsi="黑体" w:hint="eastAsia"/>
          <w:sz w:val="32"/>
        </w:rPr>
        <w:t>、应聘方式</w:t>
      </w:r>
      <w:r>
        <w:rPr>
          <w:rFonts w:ascii="黑体" w:eastAsia="黑体" w:hAnsi="黑体" w:hint="eastAsia"/>
          <w:sz w:val="32"/>
        </w:rPr>
        <w:t>及招聘时间</w:t>
      </w:r>
    </w:p>
    <w:p w:rsidR="00941E54" w:rsidRPr="008C27D0" w:rsidRDefault="00941E54" w:rsidP="00941E54">
      <w:pPr>
        <w:widowControl/>
        <w:spacing w:line="600" w:lineRule="exact"/>
        <w:ind w:firstLineChars="200" w:firstLine="640"/>
        <w:rPr>
          <w:rFonts w:asciiTheme="minorEastAsia" w:hAnsiTheme="minorEastAsia"/>
          <w:sz w:val="32"/>
        </w:rPr>
      </w:pPr>
      <w:r w:rsidRPr="008C27D0">
        <w:rPr>
          <w:rFonts w:asciiTheme="minorEastAsia" w:hAnsiTheme="minorEastAsia" w:hint="eastAsia"/>
          <w:sz w:val="32"/>
        </w:rPr>
        <w:t>1</w:t>
      </w:r>
      <w:r w:rsidR="00F606CE" w:rsidRPr="008C27D0">
        <w:rPr>
          <w:rFonts w:asciiTheme="minorEastAsia" w:hAnsiTheme="minorEastAsia"/>
          <w:sz w:val="32"/>
        </w:rPr>
        <w:t>.</w:t>
      </w:r>
      <w:r w:rsidR="00B85188" w:rsidRPr="008C27D0">
        <w:rPr>
          <w:rFonts w:asciiTheme="minorEastAsia" w:hAnsiTheme="minorEastAsia"/>
          <w:sz w:val="32"/>
        </w:rPr>
        <w:t>应聘光华学者请如实填写</w:t>
      </w:r>
      <w:hyperlink r:id="rId10" w:tgtFrame="_blank" w:history="1">
        <w:r w:rsidR="00B85188" w:rsidRPr="008C27D0">
          <w:rPr>
            <w:rFonts w:asciiTheme="minorEastAsia" w:hAnsiTheme="minorEastAsia"/>
            <w:sz w:val="32"/>
          </w:rPr>
          <w:t>《中国石油大学（华东）“光华学者计划”申请表》</w:t>
        </w:r>
      </w:hyperlink>
      <w:r w:rsidR="00B85188" w:rsidRPr="008C27D0">
        <w:rPr>
          <w:rFonts w:asciiTheme="minorEastAsia" w:hAnsiTheme="minorEastAsia"/>
          <w:sz w:val="32"/>
        </w:rPr>
        <w:t>，将申请表、3篇代表作全文、推荐信以及相应佐证材料发送至招聘邮箱talent@upc.edu.cn</w:t>
      </w:r>
      <w:r w:rsidRPr="008C27D0">
        <w:rPr>
          <w:rFonts w:asciiTheme="minorEastAsia" w:hAnsiTheme="minorEastAsia"/>
          <w:sz w:val="32"/>
        </w:rPr>
        <w:t>。</w:t>
      </w:r>
    </w:p>
    <w:p w:rsidR="00941E54" w:rsidRDefault="00B85188" w:rsidP="00B85188">
      <w:pPr>
        <w:widowControl/>
        <w:spacing w:line="600" w:lineRule="exact"/>
        <w:ind w:firstLineChars="200" w:firstLine="640"/>
        <w:rPr>
          <w:rFonts w:asciiTheme="minorEastAsia" w:hAnsiTheme="minorEastAsia"/>
          <w:sz w:val="32"/>
        </w:rPr>
      </w:pPr>
      <w:r w:rsidRPr="008C27D0">
        <w:rPr>
          <w:rFonts w:asciiTheme="minorEastAsia" w:hAnsiTheme="minorEastAsia"/>
          <w:sz w:val="32"/>
        </w:rPr>
        <w:t>2</w:t>
      </w:r>
      <w:r w:rsidR="00F606CE" w:rsidRPr="008C27D0">
        <w:rPr>
          <w:rFonts w:asciiTheme="minorEastAsia" w:hAnsiTheme="minorEastAsia"/>
          <w:sz w:val="32"/>
        </w:rPr>
        <w:t>.</w:t>
      </w:r>
      <w:r w:rsidRPr="008C27D0">
        <w:rPr>
          <w:rFonts w:asciiTheme="minorEastAsia" w:hAnsiTheme="minorEastAsia" w:hint="eastAsia"/>
          <w:sz w:val="32"/>
        </w:rPr>
        <w:t>其他应聘人员请在</w:t>
      </w:r>
      <w:hyperlink r:id="rId11" w:tgtFrame="_blank" w:history="1">
        <w:r w:rsidRPr="008C27D0">
          <w:rPr>
            <w:rFonts w:asciiTheme="minorEastAsia" w:hAnsiTheme="minorEastAsia" w:hint="eastAsia"/>
            <w:sz w:val="32"/>
          </w:rPr>
          <w:t>人才招聘系统</w:t>
        </w:r>
      </w:hyperlink>
      <w:r w:rsidRPr="008C27D0">
        <w:rPr>
          <w:rFonts w:asciiTheme="minorEastAsia" w:hAnsiTheme="minorEastAsia" w:hint="eastAsia"/>
          <w:sz w:val="32"/>
        </w:rPr>
        <w:t>里注册，如实填写详细简历并选择岗位</w:t>
      </w:r>
      <w:r w:rsidR="00941E54" w:rsidRPr="008C27D0">
        <w:rPr>
          <w:rFonts w:asciiTheme="minorEastAsia" w:hAnsiTheme="minorEastAsia"/>
          <w:sz w:val="32"/>
        </w:rPr>
        <w:t>。</w:t>
      </w:r>
    </w:p>
    <w:p w:rsidR="003A5B5E" w:rsidRDefault="00D75332" w:rsidP="003A5B5E">
      <w:pPr>
        <w:widowControl/>
        <w:spacing w:line="600" w:lineRule="exact"/>
        <w:ind w:firstLineChars="200" w:firstLine="640"/>
        <w:rPr>
          <w:rFonts w:asciiTheme="minorEastAsia" w:hAnsiTheme="minorEastAsia"/>
          <w:sz w:val="32"/>
        </w:rPr>
      </w:pPr>
      <w:r>
        <w:rPr>
          <w:rFonts w:asciiTheme="minorEastAsia" w:hAnsiTheme="minorEastAsia" w:hint="eastAsia"/>
          <w:sz w:val="32"/>
        </w:rPr>
        <w:lastRenderedPageBreak/>
        <w:t>3</w:t>
      </w:r>
      <w:r>
        <w:rPr>
          <w:rFonts w:asciiTheme="minorEastAsia" w:hAnsiTheme="minorEastAsia"/>
          <w:sz w:val="32"/>
        </w:rPr>
        <w:t>.</w:t>
      </w:r>
      <w:r w:rsidR="003A5B5E" w:rsidRPr="003A5B5E">
        <w:rPr>
          <w:rFonts w:asciiTheme="minorEastAsia" w:hAnsiTheme="minorEastAsia"/>
          <w:sz w:val="32"/>
        </w:rPr>
        <w:t>讲师招聘截止时间为2019年5月31日</w:t>
      </w:r>
      <w:r w:rsidR="003A5B5E" w:rsidRPr="003A5B5E">
        <w:rPr>
          <w:rFonts w:asciiTheme="minorEastAsia" w:hAnsiTheme="minorEastAsia" w:hint="eastAsia"/>
          <w:sz w:val="32"/>
        </w:rPr>
        <w:t>，</w:t>
      </w:r>
      <w:r w:rsidR="003A5B5E" w:rsidRPr="003A5B5E">
        <w:rPr>
          <w:rFonts w:asciiTheme="minorEastAsia" w:hAnsiTheme="minorEastAsia"/>
          <w:sz w:val="32"/>
        </w:rPr>
        <w:t>其他岗位学校接受全年招聘。</w:t>
      </w:r>
    </w:p>
    <w:p w:rsidR="00D75332" w:rsidRDefault="003A5B5E" w:rsidP="003A5B5E">
      <w:pPr>
        <w:widowControl/>
        <w:spacing w:line="600" w:lineRule="exact"/>
        <w:ind w:firstLineChars="200" w:firstLine="640"/>
        <w:jc w:val="left"/>
        <w:rPr>
          <w:rFonts w:asciiTheme="minorEastAsia" w:hAnsiTheme="minorEastAsia"/>
          <w:sz w:val="32"/>
        </w:rPr>
      </w:pPr>
      <w:r>
        <w:rPr>
          <w:rFonts w:asciiTheme="minorEastAsia" w:hAnsiTheme="minorEastAsia" w:hint="eastAsia"/>
          <w:sz w:val="32"/>
        </w:rPr>
        <w:t>更多招聘信息</w:t>
      </w:r>
      <w:r w:rsidR="00D75332">
        <w:rPr>
          <w:rFonts w:asciiTheme="minorEastAsia" w:hAnsiTheme="minorEastAsia" w:hint="eastAsia"/>
          <w:sz w:val="32"/>
        </w:rPr>
        <w:t>等详见人事处、人才工作办公室官网</w:t>
      </w:r>
      <w:r>
        <w:rPr>
          <w:rFonts w:asciiTheme="minorEastAsia" w:hAnsiTheme="minorEastAsia" w:hint="eastAsia"/>
          <w:sz w:val="32"/>
        </w:rPr>
        <w:t>（</w:t>
      </w:r>
      <w:hyperlink r:id="rId12" w:history="1">
        <w:r>
          <w:rPr>
            <w:rStyle w:val="aa"/>
          </w:rPr>
          <w:t>http://rsc.upc.edu.cn/</w:t>
        </w:r>
      </w:hyperlink>
      <w:r>
        <w:rPr>
          <w:rFonts w:asciiTheme="minorEastAsia" w:hAnsiTheme="minorEastAsia" w:hint="eastAsia"/>
          <w:sz w:val="32"/>
        </w:rPr>
        <w:t>）</w:t>
      </w:r>
      <w:r w:rsidR="00D75332">
        <w:rPr>
          <w:rFonts w:asciiTheme="minorEastAsia" w:hAnsiTheme="minorEastAsia" w:hint="eastAsia"/>
          <w:sz w:val="32"/>
        </w:rPr>
        <w:t>-</w:t>
      </w:r>
      <w:r w:rsidR="00D75332">
        <w:rPr>
          <w:rFonts w:asciiTheme="minorEastAsia" w:hAnsiTheme="minorEastAsia"/>
          <w:sz w:val="32"/>
        </w:rPr>
        <w:t>2019</w:t>
      </w:r>
      <w:r w:rsidR="00D75332">
        <w:rPr>
          <w:rFonts w:asciiTheme="minorEastAsia" w:hAnsiTheme="minorEastAsia" w:hint="eastAsia"/>
          <w:sz w:val="32"/>
        </w:rPr>
        <w:t>年招聘启事</w:t>
      </w:r>
      <w:r>
        <w:rPr>
          <w:rFonts w:asciiTheme="minorEastAsia" w:hAnsiTheme="minorEastAsia" w:hint="eastAsia"/>
          <w:sz w:val="32"/>
        </w:rPr>
        <w:t>（</w:t>
      </w:r>
      <w:hyperlink r:id="rId13" w:history="1">
        <w:r>
          <w:rPr>
            <w:rStyle w:val="aa"/>
          </w:rPr>
          <w:t>http://rsc.upc.edu.cn/2018/1228/c2315a186936/page.htm</w:t>
        </w:r>
      </w:hyperlink>
      <w:r>
        <w:rPr>
          <w:rFonts w:asciiTheme="minorEastAsia" w:hAnsiTheme="minorEastAsia" w:hint="eastAsia"/>
          <w:sz w:val="32"/>
        </w:rPr>
        <w:t>）</w:t>
      </w:r>
    </w:p>
    <w:p w:rsidR="00C3026F" w:rsidRPr="008C27D0" w:rsidRDefault="00C3026F" w:rsidP="00C3026F">
      <w:pPr>
        <w:spacing w:beforeLines="50" w:before="156"/>
        <w:ind w:firstLineChars="200" w:firstLine="640"/>
        <w:rPr>
          <w:rFonts w:ascii="黑体" w:eastAsia="黑体" w:hAnsi="黑体"/>
          <w:sz w:val="32"/>
        </w:rPr>
      </w:pPr>
      <w:r>
        <w:rPr>
          <w:rFonts w:ascii="黑体" w:eastAsia="黑体" w:hAnsi="黑体" w:hint="eastAsia"/>
          <w:sz w:val="32"/>
        </w:rPr>
        <w:t>五</w:t>
      </w:r>
      <w:r w:rsidRPr="008C27D0">
        <w:rPr>
          <w:rFonts w:ascii="黑体" w:eastAsia="黑体" w:hAnsi="黑体" w:hint="eastAsia"/>
          <w:sz w:val="32"/>
        </w:rPr>
        <w:t>、联系方式</w:t>
      </w:r>
    </w:p>
    <w:p w:rsidR="00C3026F" w:rsidRPr="008C27D0" w:rsidRDefault="00C3026F" w:rsidP="00C3026F">
      <w:pPr>
        <w:widowControl/>
        <w:spacing w:line="600" w:lineRule="exact"/>
        <w:ind w:firstLineChars="200" w:firstLine="640"/>
        <w:rPr>
          <w:rFonts w:asciiTheme="minorEastAsia" w:hAnsiTheme="minorEastAsia"/>
          <w:sz w:val="32"/>
        </w:rPr>
      </w:pPr>
      <w:r w:rsidRPr="008C27D0">
        <w:rPr>
          <w:rFonts w:asciiTheme="minorEastAsia" w:hAnsiTheme="minorEastAsia"/>
          <w:sz w:val="32"/>
        </w:rPr>
        <w:t>通讯地址：山东省青岛市黄岛区长江西路66号</w:t>
      </w:r>
    </w:p>
    <w:p w:rsidR="00C3026F" w:rsidRPr="008C27D0" w:rsidRDefault="00C3026F" w:rsidP="00C3026F">
      <w:pPr>
        <w:widowControl/>
        <w:spacing w:line="600" w:lineRule="exact"/>
        <w:ind w:firstLineChars="200" w:firstLine="640"/>
        <w:rPr>
          <w:rFonts w:asciiTheme="minorEastAsia" w:hAnsiTheme="minorEastAsia"/>
          <w:sz w:val="32"/>
        </w:rPr>
      </w:pPr>
      <w:r w:rsidRPr="008C27D0">
        <w:rPr>
          <w:rFonts w:asciiTheme="minorEastAsia" w:hAnsiTheme="minorEastAsia"/>
          <w:sz w:val="32"/>
        </w:rPr>
        <w:t>邮编：266580</w:t>
      </w:r>
    </w:p>
    <w:p w:rsidR="00C3026F" w:rsidRPr="008C27D0" w:rsidRDefault="00C3026F" w:rsidP="00C3026F">
      <w:pPr>
        <w:widowControl/>
        <w:spacing w:line="600" w:lineRule="exact"/>
        <w:ind w:firstLineChars="200" w:firstLine="640"/>
        <w:rPr>
          <w:rFonts w:asciiTheme="minorEastAsia" w:hAnsiTheme="minorEastAsia"/>
          <w:sz w:val="32"/>
        </w:rPr>
      </w:pPr>
      <w:r w:rsidRPr="008C27D0">
        <w:rPr>
          <w:rFonts w:asciiTheme="minorEastAsia" w:hAnsiTheme="minorEastAsia"/>
          <w:sz w:val="32"/>
        </w:rPr>
        <w:t>联系人：徐老师 张老师</w:t>
      </w:r>
    </w:p>
    <w:p w:rsidR="00C3026F" w:rsidRPr="008C27D0" w:rsidRDefault="00C3026F" w:rsidP="00C3026F">
      <w:pPr>
        <w:widowControl/>
        <w:spacing w:line="600" w:lineRule="exact"/>
        <w:ind w:firstLineChars="200" w:firstLine="640"/>
        <w:rPr>
          <w:rFonts w:asciiTheme="minorEastAsia" w:hAnsiTheme="minorEastAsia"/>
          <w:sz w:val="32"/>
        </w:rPr>
      </w:pPr>
      <w:r w:rsidRPr="008C27D0">
        <w:rPr>
          <w:rFonts w:asciiTheme="minorEastAsia" w:hAnsiTheme="minorEastAsia"/>
          <w:sz w:val="32"/>
        </w:rPr>
        <w:t>联系电话：0532-86981882</w:t>
      </w:r>
    </w:p>
    <w:p w:rsidR="00C3026F" w:rsidRPr="008C27D0" w:rsidRDefault="00C3026F" w:rsidP="00C3026F">
      <w:pPr>
        <w:widowControl/>
        <w:spacing w:line="600" w:lineRule="exact"/>
        <w:ind w:firstLineChars="200" w:firstLine="640"/>
        <w:rPr>
          <w:rFonts w:asciiTheme="minorEastAsia" w:hAnsiTheme="minorEastAsia"/>
          <w:sz w:val="32"/>
        </w:rPr>
      </w:pPr>
      <w:r w:rsidRPr="008C27D0">
        <w:rPr>
          <w:rFonts w:asciiTheme="minorEastAsia" w:hAnsiTheme="minorEastAsia"/>
          <w:sz w:val="32"/>
        </w:rPr>
        <w:t>招聘邮箱：talent@upc.edu.cn</w:t>
      </w:r>
    </w:p>
    <w:p w:rsidR="00C3026F" w:rsidRPr="00C3026F" w:rsidRDefault="00C3026F" w:rsidP="00C3026F">
      <w:pPr>
        <w:widowControl/>
        <w:spacing w:line="600" w:lineRule="exact"/>
        <w:ind w:firstLineChars="200" w:firstLine="640"/>
        <w:rPr>
          <w:rFonts w:asciiTheme="minorEastAsia" w:hAnsiTheme="minorEastAsia" w:hint="eastAsia"/>
          <w:sz w:val="32"/>
        </w:rPr>
      </w:pPr>
      <w:r>
        <w:rPr>
          <w:rFonts w:ascii="Times New Roman" w:hAnsi="Times New Roman" w:cs="Times New Roman"/>
          <w:noProof/>
          <w:sz w:val="32"/>
          <w:szCs w:val="32"/>
        </w:rPr>
        <w:drawing>
          <wp:anchor distT="0" distB="0" distL="114300" distR="114300" simplePos="0" relativeHeight="251658752" behindDoc="0" locked="0" layoutInCell="1" allowOverlap="1" wp14:anchorId="4AF17B09" wp14:editId="2D09E81B">
            <wp:simplePos x="0" y="0"/>
            <wp:positionH relativeFrom="column">
              <wp:posOffset>-1104900</wp:posOffset>
            </wp:positionH>
            <wp:positionV relativeFrom="paragraph">
              <wp:posOffset>1057275</wp:posOffset>
            </wp:positionV>
            <wp:extent cx="7515225" cy="44005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原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5225" cy="4400550"/>
                    </a:xfrm>
                    <a:prstGeom prst="rect">
                      <a:avLst/>
                    </a:prstGeom>
                  </pic:spPr>
                </pic:pic>
              </a:graphicData>
            </a:graphic>
            <wp14:sizeRelH relativeFrom="margin">
              <wp14:pctWidth>0</wp14:pctWidth>
            </wp14:sizeRelH>
            <wp14:sizeRelV relativeFrom="margin">
              <wp14:pctHeight>0</wp14:pctHeight>
            </wp14:sizeRelV>
          </wp:anchor>
        </w:drawing>
      </w:r>
      <w:r w:rsidRPr="008C27D0">
        <w:rPr>
          <w:rFonts w:asciiTheme="minorEastAsia" w:hAnsiTheme="minorEastAsia" w:hint="eastAsia"/>
          <w:sz w:val="32"/>
        </w:rPr>
        <w:t>人事处主页：</w:t>
      </w:r>
      <w:r w:rsidRPr="008C27D0">
        <w:rPr>
          <w:rFonts w:asciiTheme="minorEastAsia" w:hAnsiTheme="minorEastAsia"/>
          <w:sz w:val="32"/>
        </w:rPr>
        <w:t>http://rsc.upc.edu.cn/</w:t>
      </w:r>
      <w:bookmarkStart w:id="0" w:name="_GoBack"/>
      <w:bookmarkEnd w:id="0"/>
    </w:p>
    <w:sectPr w:rsidR="00C3026F" w:rsidRPr="00C3026F" w:rsidSect="00006C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66E" w:rsidRDefault="00A2366E" w:rsidP="003D7B95">
      <w:r>
        <w:separator/>
      </w:r>
    </w:p>
  </w:endnote>
  <w:endnote w:type="continuationSeparator" w:id="0">
    <w:p w:rsidR="00A2366E" w:rsidRDefault="00A2366E" w:rsidP="003D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66E" w:rsidRDefault="00A2366E" w:rsidP="003D7B95">
      <w:r>
        <w:separator/>
      </w:r>
    </w:p>
  </w:footnote>
  <w:footnote w:type="continuationSeparator" w:id="0">
    <w:p w:rsidR="00A2366E" w:rsidRDefault="00A2366E" w:rsidP="003D7B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D7B95"/>
    <w:rsid w:val="00006CA8"/>
    <w:rsid w:val="0001385D"/>
    <w:rsid w:val="0003503F"/>
    <w:rsid w:val="0003637D"/>
    <w:rsid w:val="000978EB"/>
    <w:rsid w:val="000C1B44"/>
    <w:rsid w:val="000E65DF"/>
    <w:rsid w:val="000F1F0D"/>
    <w:rsid w:val="001D10DD"/>
    <w:rsid w:val="001D2D1F"/>
    <w:rsid w:val="002207C8"/>
    <w:rsid w:val="00227C6B"/>
    <w:rsid w:val="00247B5D"/>
    <w:rsid w:val="002502A6"/>
    <w:rsid w:val="002C245B"/>
    <w:rsid w:val="002D63FA"/>
    <w:rsid w:val="002F48D9"/>
    <w:rsid w:val="003121CB"/>
    <w:rsid w:val="003A5B5E"/>
    <w:rsid w:val="003A7E55"/>
    <w:rsid w:val="003D7B95"/>
    <w:rsid w:val="00450BCE"/>
    <w:rsid w:val="00465A7C"/>
    <w:rsid w:val="004E1CC0"/>
    <w:rsid w:val="00517223"/>
    <w:rsid w:val="00552EB0"/>
    <w:rsid w:val="00572345"/>
    <w:rsid w:val="00584677"/>
    <w:rsid w:val="005A187E"/>
    <w:rsid w:val="005B49B2"/>
    <w:rsid w:val="00684FDD"/>
    <w:rsid w:val="00690C65"/>
    <w:rsid w:val="00694BE5"/>
    <w:rsid w:val="006B0BD7"/>
    <w:rsid w:val="006F5FC9"/>
    <w:rsid w:val="006F6165"/>
    <w:rsid w:val="007972B4"/>
    <w:rsid w:val="00811E1C"/>
    <w:rsid w:val="008B451F"/>
    <w:rsid w:val="008C27D0"/>
    <w:rsid w:val="008F1E25"/>
    <w:rsid w:val="00941E54"/>
    <w:rsid w:val="009E2AA6"/>
    <w:rsid w:val="009E53F3"/>
    <w:rsid w:val="00A00E3E"/>
    <w:rsid w:val="00A2366E"/>
    <w:rsid w:val="00AB51F6"/>
    <w:rsid w:val="00AE386D"/>
    <w:rsid w:val="00AF7B1E"/>
    <w:rsid w:val="00B362F9"/>
    <w:rsid w:val="00B85188"/>
    <w:rsid w:val="00C15AB4"/>
    <w:rsid w:val="00C3026F"/>
    <w:rsid w:val="00C46ACB"/>
    <w:rsid w:val="00D27B60"/>
    <w:rsid w:val="00D61063"/>
    <w:rsid w:val="00D75332"/>
    <w:rsid w:val="00DA6C0F"/>
    <w:rsid w:val="00E32612"/>
    <w:rsid w:val="00EE375F"/>
    <w:rsid w:val="00F606CE"/>
    <w:rsid w:val="00F640D5"/>
    <w:rsid w:val="00FB0FED"/>
    <w:rsid w:val="00FF0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644BE"/>
  <w15:docId w15:val="{4F1FA971-476A-4F65-B761-565083D2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C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B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D7B95"/>
    <w:rPr>
      <w:sz w:val="18"/>
      <w:szCs w:val="18"/>
    </w:rPr>
  </w:style>
  <w:style w:type="paragraph" w:styleId="a5">
    <w:name w:val="footer"/>
    <w:basedOn w:val="a"/>
    <w:link w:val="a6"/>
    <w:uiPriority w:val="99"/>
    <w:unhideWhenUsed/>
    <w:rsid w:val="003D7B95"/>
    <w:pPr>
      <w:tabs>
        <w:tab w:val="center" w:pos="4153"/>
        <w:tab w:val="right" w:pos="8306"/>
      </w:tabs>
      <w:snapToGrid w:val="0"/>
      <w:jc w:val="left"/>
    </w:pPr>
    <w:rPr>
      <w:sz w:val="18"/>
      <w:szCs w:val="18"/>
    </w:rPr>
  </w:style>
  <w:style w:type="character" w:customStyle="1" w:styleId="a6">
    <w:name w:val="页脚 字符"/>
    <w:basedOn w:val="a0"/>
    <w:link w:val="a5"/>
    <w:uiPriority w:val="99"/>
    <w:rsid w:val="003D7B95"/>
    <w:rPr>
      <w:sz w:val="18"/>
      <w:szCs w:val="18"/>
    </w:rPr>
  </w:style>
  <w:style w:type="table" w:styleId="a7">
    <w:name w:val="Table Grid"/>
    <w:basedOn w:val="a1"/>
    <w:uiPriority w:val="59"/>
    <w:rsid w:val="00694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502A6"/>
    <w:rPr>
      <w:rFonts w:ascii="仿宋_GB2312" w:eastAsia="仿宋_GB2312" w:hint="eastAsia"/>
      <w:b w:val="0"/>
      <w:bCs w:val="0"/>
      <w:i w:val="0"/>
      <w:iCs w:val="0"/>
      <w:color w:val="000000"/>
      <w:sz w:val="32"/>
      <w:szCs w:val="32"/>
    </w:rPr>
  </w:style>
  <w:style w:type="paragraph" w:styleId="a8">
    <w:name w:val="Balloon Text"/>
    <w:basedOn w:val="a"/>
    <w:link w:val="a9"/>
    <w:uiPriority w:val="99"/>
    <w:semiHidden/>
    <w:unhideWhenUsed/>
    <w:rsid w:val="00517223"/>
    <w:rPr>
      <w:sz w:val="18"/>
      <w:szCs w:val="18"/>
    </w:rPr>
  </w:style>
  <w:style w:type="character" w:customStyle="1" w:styleId="a9">
    <w:name w:val="批注框文本 字符"/>
    <w:basedOn w:val="a0"/>
    <w:link w:val="a8"/>
    <w:uiPriority w:val="99"/>
    <w:semiHidden/>
    <w:rsid w:val="00517223"/>
    <w:rPr>
      <w:sz w:val="18"/>
      <w:szCs w:val="18"/>
    </w:rPr>
  </w:style>
  <w:style w:type="character" w:styleId="aa">
    <w:name w:val="Hyperlink"/>
    <w:basedOn w:val="a0"/>
    <w:uiPriority w:val="99"/>
    <w:unhideWhenUsed/>
    <w:rsid w:val="00517223"/>
    <w:rPr>
      <w:color w:val="0000FF"/>
      <w:u w:val="single"/>
    </w:rPr>
  </w:style>
  <w:style w:type="character" w:styleId="ab">
    <w:name w:val="Strong"/>
    <w:basedOn w:val="a0"/>
    <w:uiPriority w:val="22"/>
    <w:qFormat/>
    <w:rsid w:val="00517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52063">
      <w:bodyDiv w:val="1"/>
      <w:marLeft w:val="0"/>
      <w:marRight w:val="0"/>
      <w:marTop w:val="0"/>
      <w:marBottom w:val="0"/>
      <w:divBdr>
        <w:top w:val="none" w:sz="0" w:space="0" w:color="auto"/>
        <w:left w:val="none" w:sz="0" w:space="0" w:color="auto"/>
        <w:bottom w:val="none" w:sz="0" w:space="0" w:color="auto"/>
        <w:right w:val="none" w:sz="0" w:space="0" w:color="auto"/>
      </w:divBdr>
    </w:div>
    <w:div w:id="82447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sc.upc.edu.cn/2018/1228/c2315a186936/page.ht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rsc.upc.edu.c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211.87.177.20/hr/zgsydx/recruit/a.epx?action=index&amp;entityId=HR_RECRUIT_RESUM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rsc.upc.edu.cn/_upload/article/files/47/4d/e114e46c46d19264672f9c160376/5a7539fc-833f-4a51-ac6d-1aeedf6dbb44.do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D1C90-967A-4448-BD46-1A15E19C3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9</Pages>
  <Words>654</Words>
  <Characters>3734</Characters>
  <Application>Microsoft Office Word</Application>
  <DocSecurity>0</DocSecurity>
  <Lines>31</Lines>
  <Paragraphs>8</Paragraphs>
  <ScaleCrop>false</ScaleCrop>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xht</cp:lastModifiedBy>
  <cp:revision>40</cp:revision>
  <dcterms:created xsi:type="dcterms:W3CDTF">2019-01-23T14:58:00Z</dcterms:created>
  <dcterms:modified xsi:type="dcterms:W3CDTF">2019-03-27T10:25:00Z</dcterms:modified>
</cp:coreProperties>
</file>